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CC4CB1" w:rsidRPr="0031077E" w:rsidTr="00842140">
        <w:trPr>
          <w:tblCellSpacing w:w="0" w:type="dxa"/>
        </w:trPr>
        <w:tc>
          <w:tcPr>
            <w:tcW w:w="3348" w:type="dxa"/>
            <w:shd w:val="clear" w:color="auto" w:fill="FFFFFF"/>
            <w:tcMar>
              <w:top w:w="0" w:type="dxa"/>
              <w:left w:w="108" w:type="dxa"/>
              <w:bottom w:w="0" w:type="dxa"/>
              <w:right w:w="108" w:type="dxa"/>
            </w:tcMar>
            <w:hideMark/>
          </w:tcPr>
          <w:p w:rsidR="00CC4CB1" w:rsidRPr="0031077E" w:rsidRDefault="00CC4CB1" w:rsidP="00842140">
            <w:pPr>
              <w:jc w:val="center"/>
              <w:rPr>
                <w:b/>
                <w:bCs/>
                <w:lang w:val="vi-VN" w:eastAsia="en-GB"/>
              </w:rPr>
            </w:pPr>
            <w:r>
              <w:rPr>
                <w:b/>
                <w:bCs/>
                <w:lang w:eastAsia="en-GB"/>
              </w:rPr>
              <w:t>HỘI ĐỒNG NHÂN DÂN</w:t>
            </w:r>
          </w:p>
          <w:p w:rsidR="00CC4CB1" w:rsidRDefault="00CC4CB1" w:rsidP="00842140">
            <w:pPr>
              <w:jc w:val="center"/>
              <w:rPr>
                <w:lang w:eastAsia="en-GB"/>
              </w:rPr>
            </w:pPr>
            <w:r>
              <w:rPr>
                <w:b/>
                <w:bCs/>
                <w:noProof/>
              </w:rPr>
              <mc:AlternateContent>
                <mc:Choice Requires="wps">
                  <w:drawing>
                    <wp:anchor distT="0" distB="0" distL="114300" distR="114300" simplePos="0" relativeHeight="251661312" behindDoc="0" locked="0" layoutInCell="1" allowOverlap="1" wp14:anchorId="582CC40E" wp14:editId="486A23A1">
                      <wp:simplePos x="0" y="0"/>
                      <wp:positionH relativeFrom="column">
                        <wp:posOffset>396240</wp:posOffset>
                      </wp:positionH>
                      <wp:positionV relativeFrom="paragraph">
                        <wp:posOffset>190500</wp:posOffset>
                      </wp:positionV>
                      <wp:extent cx="109537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1.2pt;margin-top:15pt;width:8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2s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eza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"/>
                  </w:pict>
                </mc:Fallback>
              </mc:AlternateContent>
            </w:r>
            <w:r w:rsidRPr="0031077E">
              <w:rPr>
                <w:b/>
                <w:bCs/>
                <w:lang w:val="en-GB" w:eastAsia="en-GB"/>
              </w:rPr>
              <w:t xml:space="preserve"> </w:t>
            </w:r>
            <w:r w:rsidRPr="0031077E">
              <w:rPr>
                <w:b/>
                <w:bCs/>
                <w:lang w:eastAsia="en-GB"/>
              </w:rPr>
              <w:t xml:space="preserve">XÃ </w:t>
            </w:r>
            <w:r>
              <w:rPr>
                <w:b/>
                <w:bCs/>
                <w:lang w:eastAsia="en-GB"/>
              </w:rPr>
              <w:t>HẢI YANG</w:t>
            </w:r>
            <w:r w:rsidRPr="0031077E" w:rsidDel="003E3432">
              <w:rPr>
                <w:b/>
                <w:bCs/>
                <w:lang w:val="vi-VN" w:eastAsia="en-GB"/>
              </w:rPr>
              <w:t xml:space="preserve"> </w:t>
            </w:r>
            <w:r w:rsidRPr="0031077E">
              <w:rPr>
                <w:b/>
                <w:bCs/>
                <w:lang w:val="vi-VN" w:eastAsia="en-GB"/>
              </w:rPr>
              <w:br/>
            </w:r>
          </w:p>
          <w:p w:rsidR="00CC4CB1" w:rsidRPr="00CA4B90" w:rsidRDefault="00CE1548" w:rsidP="002E5FB1">
            <w:pPr>
              <w:jc w:val="center"/>
              <w:rPr>
                <w:lang w:eastAsia="en-GB"/>
              </w:rPr>
            </w:pPr>
            <w:proofErr w:type="spellStart"/>
            <w:r>
              <w:rPr>
                <w:lang w:eastAsia="en-GB"/>
              </w:rPr>
              <w:t>Số</w:t>
            </w:r>
            <w:proofErr w:type="spellEnd"/>
            <w:r>
              <w:rPr>
                <w:lang w:eastAsia="en-GB"/>
              </w:rPr>
              <w:t>:</w:t>
            </w:r>
            <w:r w:rsidR="00A02A77">
              <w:rPr>
                <w:lang w:eastAsia="en-GB"/>
              </w:rPr>
              <w:t xml:space="preserve"> </w:t>
            </w:r>
            <w:r w:rsidR="002E5FB1">
              <w:rPr>
                <w:lang w:eastAsia="en-GB"/>
              </w:rPr>
              <w:t>33</w:t>
            </w:r>
            <w:r w:rsidR="00CC4CB1">
              <w:rPr>
                <w:lang w:eastAsia="en-GB"/>
              </w:rPr>
              <w:t>/NQ-HĐND</w:t>
            </w:r>
          </w:p>
        </w:tc>
        <w:tc>
          <w:tcPr>
            <w:tcW w:w="6116" w:type="dxa"/>
            <w:shd w:val="clear" w:color="auto" w:fill="FFFFFF"/>
            <w:tcMar>
              <w:top w:w="0" w:type="dxa"/>
              <w:left w:w="108" w:type="dxa"/>
              <w:bottom w:w="0" w:type="dxa"/>
              <w:right w:w="108" w:type="dxa"/>
            </w:tcMar>
            <w:hideMark/>
          </w:tcPr>
          <w:p w:rsidR="00CC4CB1" w:rsidRDefault="00CC4CB1" w:rsidP="00842140">
            <w:pPr>
              <w:jc w:val="center"/>
              <w:rPr>
                <w:i/>
                <w:lang w:eastAsia="en-GB"/>
              </w:rPr>
            </w:pPr>
            <w:r>
              <w:rPr>
                <w:b/>
                <w:bCs/>
                <w:noProof/>
                <w:sz w:val="26"/>
              </w:rPr>
              <mc:AlternateContent>
                <mc:Choice Requires="wps">
                  <w:drawing>
                    <wp:anchor distT="0" distB="0" distL="114300" distR="114300" simplePos="0" relativeHeight="251662336" behindDoc="0" locked="0" layoutInCell="1" allowOverlap="1" wp14:anchorId="2AE5A976" wp14:editId="47A2E2C4">
                      <wp:simplePos x="0" y="0"/>
                      <wp:positionH relativeFrom="column">
                        <wp:posOffset>849630</wp:posOffset>
                      </wp:positionH>
                      <wp:positionV relativeFrom="paragraph">
                        <wp:posOffset>414020</wp:posOffset>
                      </wp:positionV>
                      <wp:extent cx="2066925" cy="0"/>
                      <wp:effectExtent l="7620" t="10160" r="1143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6.9pt;margin-top:32.6pt;width:16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L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j+XyZ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"/>
                  </w:pict>
                </mc:Fallback>
              </mc:AlternateContent>
            </w:r>
            <w:r w:rsidRPr="0031077E">
              <w:rPr>
                <w:b/>
                <w:bCs/>
                <w:sz w:val="26"/>
                <w:lang w:val="vi-VN" w:eastAsia="en-GB"/>
              </w:rPr>
              <w:t>CỘNG HÒA XÃ HỘI CHỦ NGHĨA VIỆT NAM</w:t>
            </w:r>
            <w:r w:rsidRPr="0031077E">
              <w:rPr>
                <w:b/>
                <w:bCs/>
                <w:sz w:val="26"/>
                <w:lang w:val="vi-VN" w:eastAsia="en-GB"/>
              </w:rPr>
              <w:br/>
            </w:r>
            <w:r w:rsidRPr="0031077E">
              <w:rPr>
                <w:b/>
                <w:bCs/>
                <w:lang w:val="vi-VN" w:eastAsia="en-GB"/>
              </w:rPr>
              <w:t>Độc lập - Tự do - Hạnh phúc</w:t>
            </w:r>
            <w:r w:rsidRPr="0031077E">
              <w:rPr>
                <w:b/>
                <w:bCs/>
                <w:lang w:val="vi-VN" w:eastAsia="en-GB"/>
              </w:rPr>
              <w:br/>
            </w:r>
          </w:p>
          <w:p w:rsidR="00CC4CB1" w:rsidRPr="00CA4B90" w:rsidRDefault="00CC4CB1" w:rsidP="002E5FB1">
            <w:pPr>
              <w:jc w:val="center"/>
              <w:rPr>
                <w:lang w:eastAsia="en-GB"/>
              </w:rPr>
            </w:pPr>
            <w:proofErr w:type="spellStart"/>
            <w:r>
              <w:rPr>
                <w:i/>
                <w:lang w:eastAsia="en-GB"/>
              </w:rPr>
              <w:t>Hải</w:t>
            </w:r>
            <w:proofErr w:type="spellEnd"/>
            <w:r>
              <w:rPr>
                <w:i/>
                <w:lang w:eastAsia="en-GB"/>
              </w:rPr>
              <w:t xml:space="preserve"> Yang</w:t>
            </w:r>
            <w:r w:rsidRPr="00CA4B90">
              <w:rPr>
                <w:i/>
                <w:lang w:eastAsia="en-GB"/>
              </w:rPr>
              <w:t xml:space="preserve">, </w:t>
            </w:r>
            <w:proofErr w:type="spellStart"/>
            <w:r w:rsidRPr="00CA4B90">
              <w:rPr>
                <w:i/>
                <w:lang w:eastAsia="en-GB"/>
              </w:rPr>
              <w:t>ngày</w:t>
            </w:r>
            <w:proofErr w:type="spellEnd"/>
            <w:r w:rsidR="0052460F">
              <w:rPr>
                <w:i/>
                <w:lang w:eastAsia="en-GB"/>
              </w:rPr>
              <w:t xml:space="preserve"> </w:t>
            </w:r>
            <w:r w:rsidR="002E5FB1">
              <w:rPr>
                <w:i/>
                <w:lang w:eastAsia="en-GB"/>
              </w:rPr>
              <w:t>25</w:t>
            </w:r>
            <w:r w:rsidR="002B3A8A">
              <w:rPr>
                <w:i/>
                <w:lang w:eastAsia="en-GB"/>
              </w:rPr>
              <w:t xml:space="preserve"> </w:t>
            </w:r>
            <w:proofErr w:type="spellStart"/>
            <w:r w:rsidR="008F7058">
              <w:rPr>
                <w:i/>
                <w:lang w:eastAsia="en-GB"/>
              </w:rPr>
              <w:t>tháng</w:t>
            </w:r>
            <w:proofErr w:type="spellEnd"/>
            <w:r w:rsidR="008F7058">
              <w:rPr>
                <w:i/>
                <w:lang w:eastAsia="en-GB"/>
              </w:rPr>
              <w:t xml:space="preserve"> </w:t>
            </w:r>
            <w:r w:rsidR="00D41C39">
              <w:rPr>
                <w:i/>
                <w:lang w:eastAsia="en-GB"/>
              </w:rPr>
              <w:t>11</w:t>
            </w:r>
            <w:r w:rsidRPr="00CA4B90">
              <w:rPr>
                <w:i/>
                <w:lang w:eastAsia="en-GB"/>
              </w:rPr>
              <w:t xml:space="preserve"> </w:t>
            </w:r>
            <w:proofErr w:type="spellStart"/>
            <w:r w:rsidRPr="00CA4B90">
              <w:rPr>
                <w:i/>
                <w:lang w:eastAsia="en-GB"/>
              </w:rPr>
              <w:t>năm</w:t>
            </w:r>
            <w:proofErr w:type="spellEnd"/>
            <w:r w:rsidRPr="00CA4B90">
              <w:rPr>
                <w:i/>
                <w:lang w:eastAsia="en-GB"/>
              </w:rPr>
              <w:t xml:space="preserve"> 202</w:t>
            </w:r>
            <w:r w:rsidR="008F7058">
              <w:rPr>
                <w:i/>
                <w:lang w:eastAsia="en-GB"/>
              </w:rPr>
              <w:t>2</w:t>
            </w:r>
          </w:p>
        </w:tc>
      </w:tr>
    </w:tbl>
    <w:p w:rsidR="00CC4CB1" w:rsidRDefault="00CC4CB1" w:rsidP="00454606">
      <w:pPr>
        <w:rPr>
          <w:b/>
          <w:lang w:val="nl-NL"/>
        </w:rPr>
      </w:pPr>
    </w:p>
    <w:p w:rsidR="00454606" w:rsidRPr="00AC1181" w:rsidRDefault="00454606" w:rsidP="00454606">
      <w:pPr>
        <w:jc w:val="center"/>
        <w:rPr>
          <w:b/>
          <w:lang w:val="nl-NL"/>
        </w:rPr>
      </w:pPr>
      <w:r w:rsidRPr="00AC1181">
        <w:rPr>
          <w:b/>
          <w:lang w:val="nl-NL"/>
        </w:rPr>
        <w:t>NGHỊ QUYẾT</w:t>
      </w:r>
    </w:p>
    <w:p w:rsidR="00D41C39" w:rsidRDefault="00454606" w:rsidP="00D41C39">
      <w:pPr>
        <w:jc w:val="center"/>
        <w:rPr>
          <w:b/>
          <w:lang w:eastAsia="ja-JP"/>
        </w:rPr>
      </w:pPr>
      <w:r w:rsidRPr="00AC1181">
        <w:rPr>
          <w:b/>
          <w:lang w:val="nl-NL"/>
        </w:rPr>
        <w:t xml:space="preserve">Về việc phê chuẩn </w:t>
      </w:r>
      <w:proofErr w:type="spellStart"/>
      <w:r w:rsidR="00D41C39">
        <w:rPr>
          <w:rFonts w:hint="eastAsia"/>
          <w:b/>
          <w:lang w:eastAsia="ja-JP"/>
        </w:rPr>
        <w:t>chủ</w:t>
      </w:r>
      <w:proofErr w:type="spellEnd"/>
      <w:r w:rsidR="00D41C39">
        <w:rPr>
          <w:rFonts w:hint="eastAsia"/>
          <w:b/>
          <w:lang w:eastAsia="ja-JP"/>
        </w:rPr>
        <w:t xml:space="preserve"> </w:t>
      </w:r>
      <w:proofErr w:type="spellStart"/>
      <w:r w:rsidR="00D41C39">
        <w:rPr>
          <w:rFonts w:hint="eastAsia"/>
          <w:b/>
          <w:lang w:eastAsia="ja-JP"/>
        </w:rPr>
        <w:t>trương</w:t>
      </w:r>
      <w:proofErr w:type="spellEnd"/>
      <w:r w:rsidR="00D41C39">
        <w:rPr>
          <w:rFonts w:hint="eastAsia"/>
          <w:b/>
          <w:lang w:eastAsia="ja-JP"/>
        </w:rPr>
        <w:t xml:space="preserve"> </w:t>
      </w:r>
      <w:proofErr w:type="spellStart"/>
      <w:r w:rsidR="00D41C39">
        <w:rPr>
          <w:rFonts w:hint="eastAsia"/>
          <w:b/>
          <w:lang w:eastAsia="ja-JP"/>
        </w:rPr>
        <w:t>thực</w:t>
      </w:r>
      <w:proofErr w:type="spellEnd"/>
      <w:r w:rsidR="00D41C39">
        <w:rPr>
          <w:rFonts w:hint="eastAsia"/>
          <w:b/>
          <w:lang w:eastAsia="ja-JP"/>
        </w:rPr>
        <w:t xml:space="preserve"> </w:t>
      </w:r>
      <w:proofErr w:type="spellStart"/>
      <w:r w:rsidR="00D41C39">
        <w:rPr>
          <w:rFonts w:hint="eastAsia"/>
          <w:b/>
          <w:lang w:eastAsia="ja-JP"/>
        </w:rPr>
        <w:t>hiện</w:t>
      </w:r>
      <w:proofErr w:type="spellEnd"/>
      <w:r w:rsidR="00D41C39">
        <w:rPr>
          <w:rFonts w:hint="eastAsia"/>
          <w:b/>
          <w:lang w:eastAsia="ja-JP"/>
        </w:rPr>
        <w:t xml:space="preserve"> </w:t>
      </w:r>
      <w:proofErr w:type="spellStart"/>
      <w:r w:rsidR="00D41C39">
        <w:rPr>
          <w:b/>
          <w:lang w:eastAsia="ja-JP"/>
        </w:rPr>
        <w:t>vốn</w:t>
      </w:r>
      <w:proofErr w:type="spellEnd"/>
      <w:r w:rsidR="00D41C39">
        <w:rPr>
          <w:b/>
          <w:lang w:eastAsia="ja-JP"/>
        </w:rPr>
        <w:t xml:space="preserve"> </w:t>
      </w:r>
      <w:proofErr w:type="spellStart"/>
      <w:r w:rsidR="00D41C39">
        <w:rPr>
          <w:b/>
          <w:lang w:eastAsia="ja-JP"/>
        </w:rPr>
        <w:t>đầu</w:t>
      </w:r>
      <w:proofErr w:type="spellEnd"/>
      <w:r w:rsidR="00D41C39">
        <w:rPr>
          <w:b/>
          <w:lang w:eastAsia="ja-JP"/>
        </w:rPr>
        <w:t xml:space="preserve"> </w:t>
      </w:r>
      <w:proofErr w:type="spellStart"/>
      <w:r w:rsidR="00D41C39">
        <w:rPr>
          <w:b/>
          <w:lang w:eastAsia="ja-JP"/>
        </w:rPr>
        <w:t>tư</w:t>
      </w:r>
      <w:proofErr w:type="spellEnd"/>
      <w:r w:rsidR="00D41C39">
        <w:rPr>
          <w:b/>
          <w:lang w:eastAsia="ja-JP"/>
        </w:rPr>
        <w:t xml:space="preserve"> </w:t>
      </w:r>
      <w:proofErr w:type="spellStart"/>
      <w:r w:rsidR="00D41C39">
        <w:rPr>
          <w:b/>
          <w:lang w:eastAsia="ja-JP"/>
        </w:rPr>
        <w:t>phát</w:t>
      </w:r>
      <w:proofErr w:type="spellEnd"/>
      <w:r w:rsidR="00D41C39">
        <w:rPr>
          <w:b/>
          <w:lang w:eastAsia="ja-JP"/>
        </w:rPr>
        <w:t xml:space="preserve"> </w:t>
      </w:r>
      <w:proofErr w:type="spellStart"/>
      <w:r w:rsidR="00D41C39">
        <w:rPr>
          <w:b/>
          <w:lang w:eastAsia="ja-JP"/>
        </w:rPr>
        <w:t>triển</w:t>
      </w:r>
      <w:proofErr w:type="spellEnd"/>
      <w:r w:rsidR="00D41C39">
        <w:rPr>
          <w:b/>
          <w:lang w:eastAsia="ja-JP"/>
        </w:rPr>
        <w:t xml:space="preserve"> </w:t>
      </w:r>
    </w:p>
    <w:p w:rsidR="00D41C39" w:rsidRDefault="00D41C39" w:rsidP="00D41C39">
      <w:pPr>
        <w:jc w:val="center"/>
        <w:rPr>
          <w:b/>
          <w:lang w:eastAsia="ja-JP"/>
        </w:rPr>
      </w:pPr>
      <w:proofErr w:type="spellStart"/>
      <w:proofErr w:type="gramStart"/>
      <w:r>
        <w:rPr>
          <w:b/>
          <w:lang w:eastAsia="ja-JP"/>
        </w:rPr>
        <w:t>nguồn</w:t>
      </w:r>
      <w:proofErr w:type="spellEnd"/>
      <w:proofErr w:type="gramEnd"/>
      <w:r>
        <w:rPr>
          <w:b/>
          <w:lang w:eastAsia="ja-JP"/>
        </w:rPr>
        <w:t xml:space="preserve"> </w:t>
      </w:r>
      <w:proofErr w:type="spellStart"/>
      <w:r>
        <w:rPr>
          <w:b/>
          <w:lang w:eastAsia="ja-JP"/>
        </w:rPr>
        <w:t>ngân</w:t>
      </w:r>
      <w:proofErr w:type="spellEnd"/>
      <w:r>
        <w:rPr>
          <w:b/>
          <w:lang w:eastAsia="ja-JP"/>
        </w:rPr>
        <w:t xml:space="preserve"> </w:t>
      </w:r>
      <w:proofErr w:type="spellStart"/>
      <w:r>
        <w:rPr>
          <w:b/>
          <w:lang w:eastAsia="ja-JP"/>
        </w:rPr>
        <w:t>sách</w:t>
      </w:r>
      <w:proofErr w:type="spellEnd"/>
      <w:r>
        <w:rPr>
          <w:b/>
          <w:lang w:eastAsia="ja-JP"/>
        </w:rPr>
        <w:t xml:space="preserve"> </w:t>
      </w:r>
      <w:proofErr w:type="spellStart"/>
      <w:r>
        <w:rPr>
          <w:b/>
          <w:lang w:eastAsia="ja-JP"/>
        </w:rPr>
        <w:t>nhà</w:t>
      </w:r>
      <w:proofErr w:type="spellEnd"/>
      <w:r>
        <w:rPr>
          <w:b/>
          <w:lang w:eastAsia="ja-JP"/>
        </w:rPr>
        <w:t xml:space="preserve"> </w:t>
      </w:r>
      <w:proofErr w:type="spellStart"/>
      <w:r>
        <w:rPr>
          <w:b/>
          <w:lang w:eastAsia="ja-JP"/>
        </w:rPr>
        <w:t>nước</w:t>
      </w:r>
      <w:proofErr w:type="spellEnd"/>
      <w:r>
        <w:rPr>
          <w:b/>
          <w:lang w:eastAsia="ja-JP"/>
        </w:rPr>
        <w:t xml:space="preserve"> </w:t>
      </w:r>
      <w:proofErr w:type="spellStart"/>
      <w:r>
        <w:rPr>
          <w:rFonts w:hint="eastAsia"/>
          <w:b/>
          <w:lang w:eastAsia="ja-JP"/>
        </w:rPr>
        <w:t>năm</w:t>
      </w:r>
      <w:proofErr w:type="spellEnd"/>
      <w:r>
        <w:rPr>
          <w:rFonts w:hint="eastAsia"/>
          <w:b/>
          <w:lang w:eastAsia="ja-JP"/>
        </w:rPr>
        <w:t xml:space="preserve"> 202</w:t>
      </w:r>
      <w:r>
        <w:rPr>
          <w:b/>
          <w:lang w:eastAsia="ja-JP"/>
        </w:rPr>
        <w:t>2</w:t>
      </w:r>
      <w:r>
        <w:rPr>
          <w:rFonts w:hint="eastAsia"/>
          <w:b/>
          <w:lang w:eastAsia="ja-JP"/>
        </w:rPr>
        <w:t xml:space="preserve"> </w:t>
      </w:r>
      <w:proofErr w:type="spellStart"/>
      <w:r>
        <w:rPr>
          <w:b/>
          <w:lang w:eastAsia="ja-JP"/>
        </w:rPr>
        <w:t>thực</w:t>
      </w:r>
      <w:proofErr w:type="spellEnd"/>
      <w:r>
        <w:rPr>
          <w:b/>
          <w:lang w:eastAsia="ja-JP"/>
        </w:rPr>
        <w:t xml:space="preserve"> </w:t>
      </w:r>
      <w:proofErr w:type="spellStart"/>
      <w:r>
        <w:rPr>
          <w:b/>
          <w:lang w:eastAsia="ja-JP"/>
        </w:rPr>
        <w:t>hiện</w:t>
      </w:r>
      <w:proofErr w:type="spellEnd"/>
      <w:r>
        <w:rPr>
          <w:b/>
          <w:lang w:eastAsia="ja-JP"/>
        </w:rPr>
        <w:t xml:space="preserve"> </w:t>
      </w:r>
    </w:p>
    <w:p w:rsidR="00454606" w:rsidRPr="00AC1181" w:rsidRDefault="00D41C39" w:rsidP="00D41C39">
      <w:pPr>
        <w:jc w:val="center"/>
        <w:rPr>
          <w:b/>
          <w:u w:val="single"/>
          <w:lang w:val="nl-NL"/>
        </w:rPr>
      </w:pPr>
      <w:r>
        <w:rPr>
          <w:b/>
          <w:lang w:eastAsia="ja-JP"/>
        </w:rPr>
        <w:t xml:space="preserve">03 </w:t>
      </w:r>
      <w:proofErr w:type="spellStart"/>
      <w:r>
        <w:rPr>
          <w:b/>
          <w:lang w:eastAsia="ja-JP"/>
        </w:rPr>
        <w:t>chương</w:t>
      </w:r>
      <w:proofErr w:type="spellEnd"/>
      <w:r>
        <w:rPr>
          <w:b/>
          <w:lang w:eastAsia="ja-JP"/>
        </w:rPr>
        <w:t xml:space="preserve"> </w:t>
      </w:r>
      <w:proofErr w:type="spellStart"/>
      <w:r>
        <w:rPr>
          <w:b/>
          <w:lang w:eastAsia="ja-JP"/>
        </w:rPr>
        <w:t>trình</w:t>
      </w:r>
      <w:proofErr w:type="spellEnd"/>
      <w:r>
        <w:rPr>
          <w:b/>
          <w:lang w:eastAsia="ja-JP"/>
        </w:rPr>
        <w:t xml:space="preserve"> </w:t>
      </w:r>
      <w:proofErr w:type="spellStart"/>
      <w:r>
        <w:rPr>
          <w:b/>
          <w:lang w:eastAsia="ja-JP"/>
        </w:rPr>
        <w:t>mục</w:t>
      </w:r>
      <w:proofErr w:type="spellEnd"/>
      <w:r>
        <w:rPr>
          <w:b/>
          <w:lang w:eastAsia="ja-JP"/>
        </w:rPr>
        <w:t xml:space="preserve"> </w:t>
      </w:r>
      <w:proofErr w:type="spellStart"/>
      <w:r>
        <w:rPr>
          <w:b/>
          <w:lang w:eastAsia="ja-JP"/>
        </w:rPr>
        <w:t>tiêu</w:t>
      </w:r>
      <w:proofErr w:type="spellEnd"/>
      <w:r>
        <w:rPr>
          <w:b/>
          <w:lang w:eastAsia="ja-JP"/>
        </w:rPr>
        <w:t xml:space="preserve"> </w:t>
      </w:r>
      <w:proofErr w:type="spellStart"/>
      <w:r>
        <w:rPr>
          <w:b/>
          <w:lang w:eastAsia="ja-JP"/>
        </w:rPr>
        <w:t>quốc</w:t>
      </w:r>
      <w:proofErr w:type="spellEnd"/>
      <w:r>
        <w:rPr>
          <w:b/>
          <w:lang w:eastAsia="ja-JP"/>
        </w:rPr>
        <w:t xml:space="preserve"> </w:t>
      </w:r>
      <w:proofErr w:type="spellStart"/>
      <w:r>
        <w:rPr>
          <w:b/>
          <w:lang w:eastAsia="ja-JP"/>
        </w:rPr>
        <w:t>gia</w:t>
      </w:r>
      <w:proofErr w:type="spellEnd"/>
    </w:p>
    <w:p w:rsidR="00CE1548" w:rsidRDefault="00CE1548" w:rsidP="00454606">
      <w:pPr>
        <w:jc w:val="center"/>
        <w:rPr>
          <w:b/>
          <w:lang w:val="nl-NL"/>
        </w:rPr>
      </w:pPr>
    </w:p>
    <w:p w:rsidR="008F7058" w:rsidRPr="00AC1181" w:rsidRDefault="008F7058" w:rsidP="008F7058">
      <w:pPr>
        <w:jc w:val="center"/>
        <w:rPr>
          <w:b/>
          <w:lang w:val="nl-NL"/>
        </w:rPr>
      </w:pPr>
      <w:r w:rsidRPr="00AC1181">
        <w:rPr>
          <w:b/>
          <w:lang w:val="nl-NL"/>
        </w:rPr>
        <w:t>HỘI ĐỒNG NHÂN DÂN XÃ HẢI YANG</w:t>
      </w:r>
    </w:p>
    <w:p w:rsidR="00454606" w:rsidRPr="00AC1181" w:rsidRDefault="008F7058" w:rsidP="008F7058">
      <w:pPr>
        <w:jc w:val="center"/>
        <w:rPr>
          <w:b/>
          <w:color w:val="FF0000"/>
          <w:lang w:val="nl-NL"/>
        </w:rPr>
      </w:pPr>
      <w:r w:rsidRPr="00AC1181">
        <w:rPr>
          <w:noProof/>
        </w:rPr>
        <mc:AlternateContent>
          <mc:Choice Requires="wps">
            <w:drawing>
              <wp:anchor distT="0" distB="0" distL="114300" distR="114300" simplePos="0" relativeHeight="251664384" behindDoc="0" locked="0" layoutInCell="1" allowOverlap="1" wp14:anchorId="3784857C" wp14:editId="7201A5CF">
                <wp:simplePos x="0" y="0"/>
                <wp:positionH relativeFrom="column">
                  <wp:posOffset>7315200</wp:posOffset>
                </wp:positionH>
                <wp:positionV relativeFrom="paragraph">
                  <wp:posOffset>168275</wp:posOffset>
                </wp:positionV>
                <wp:extent cx="971550" cy="19685"/>
                <wp:effectExtent l="9525" t="10795"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3.25pt" to="65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"/>
            </w:pict>
          </mc:Fallback>
        </mc:AlternateContent>
      </w:r>
      <w:r w:rsidRPr="00AC1181">
        <w:rPr>
          <w:b/>
          <w:lang w:val="nl-NL"/>
        </w:rPr>
        <w:t>KHÓA VI</w:t>
      </w:r>
      <w:r>
        <w:rPr>
          <w:b/>
          <w:lang w:val="nl-NL"/>
        </w:rPr>
        <w:t>I</w:t>
      </w:r>
      <w:r w:rsidRPr="00AC1181">
        <w:rPr>
          <w:b/>
          <w:lang w:val="nl-NL"/>
        </w:rPr>
        <w:t xml:space="preserve">, KỲ HỌP THỨ </w:t>
      </w:r>
      <w:r w:rsidRPr="00AC1181">
        <w:rPr>
          <w:b/>
          <w:color w:val="FF0000"/>
          <w:lang w:val="nl-NL"/>
        </w:rPr>
        <w:t xml:space="preserve"> </w:t>
      </w:r>
      <w:r w:rsidR="00D41C39">
        <w:rPr>
          <w:b/>
          <w:color w:val="FF0000"/>
          <w:lang w:val="nl-NL"/>
        </w:rPr>
        <w:t>NĂM</w:t>
      </w:r>
    </w:p>
    <w:p w:rsidR="00454606" w:rsidRPr="00AC1181" w:rsidRDefault="00454606" w:rsidP="00454606">
      <w:pPr>
        <w:jc w:val="center"/>
        <w:rPr>
          <w:lang w:val="nl-NL"/>
        </w:rPr>
      </w:pPr>
    </w:p>
    <w:p w:rsidR="00454606" w:rsidRPr="00AC1181" w:rsidRDefault="00454606" w:rsidP="00454606">
      <w:pPr>
        <w:ind w:firstLine="720"/>
        <w:jc w:val="both"/>
        <w:rPr>
          <w:lang w:val="nl-NL"/>
        </w:rPr>
      </w:pPr>
      <w:r w:rsidRPr="00AC1181">
        <w:rPr>
          <w:lang w:val="nl-NL"/>
        </w:rPr>
        <w:t>Căn cứ  Luật tổ chức Chính quyền địa phương ngày 19/6/2015;</w:t>
      </w:r>
    </w:p>
    <w:p w:rsidR="00454606" w:rsidRPr="00CE1548" w:rsidRDefault="00454606" w:rsidP="00D41C39">
      <w:pPr>
        <w:ind w:firstLine="720"/>
        <w:jc w:val="both"/>
        <w:rPr>
          <w:lang w:val="nl-NL"/>
        </w:rPr>
      </w:pPr>
      <w:r w:rsidRPr="00AC1181">
        <w:rPr>
          <w:lang w:val="nl-NL"/>
        </w:rPr>
        <w:t>Sau khi xem xét tờ trình số</w:t>
      </w:r>
      <w:r w:rsidR="008F7058">
        <w:rPr>
          <w:lang w:val="nl-NL"/>
        </w:rPr>
        <w:t xml:space="preserve"> </w:t>
      </w:r>
      <w:r w:rsidR="002E5FB1">
        <w:rPr>
          <w:lang w:val="nl-NL"/>
        </w:rPr>
        <w:t>39</w:t>
      </w:r>
      <w:r w:rsidRPr="00AC1181">
        <w:rPr>
          <w:lang w:val="nl-NL"/>
        </w:rPr>
        <w:t xml:space="preserve">/TT - UBND ngày  </w:t>
      </w:r>
      <w:r w:rsidR="00D41C39">
        <w:rPr>
          <w:lang w:val="nl-NL"/>
        </w:rPr>
        <w:t>07</w:t>
      </w:r>
      <w:r w:rsidRPr="00AC1181">
        <w:rPr>
          <w:lang w:val="nl-NL"/>
        </w:rPr>
        <w:t xml:space="preserve"> tháng  </w:t>
      </w:r>
      <w:r w:rsidR="00D41C39">
        <w:rPr>
          <w:lang w:val="nl-NL"/>
        </w:rPr>
        <w:t>11</w:t>
      </w:r>
      <w:r w:rsidRPr="00AC1181">
        <w:rPr>
          <w:lang w:val="nl-NL"/>
        </w:rPr>
        <w:t xml:space="preserve">  năm 20</w:t>
      </w:r>
      <w:r w:rsidR="007B27EC">
        <w:rPr>
          <w:lang w:val="nl-NL"/>
        </w:rPr>
        <w:t>2</w:t>
      </w:r>
      <w:r w:rsidR="008F7058">
        <w:rPr>
          <w:lang w:val="nl-NL"/>
        </w:rPr>
        <w:t>2</w:t>
      </w:r>
      <w:r w:rsidRPr="00AC1181">
        <w:rPr>
          <w:lang w:val="nl-NL"/>
        </w:rPr>
        <w:t xml:space="preserve"> của UBND xã Hải Yang về việc </w:t>
      </w:r>
      <w:proofErr w:type="spellStart"/>
      <w:r w:rsidR="00D41C39">
        <w:t>xin</w:t>
      </w:r>
      <w:proofErr w:type="spellEnd"/>
      <w:r w:rsidR="00D41C39">
        <w:t xml:space="preserve"> </w:t>
      </w:r>
      <w:proofErr w:type="spellStart"/>
      <w:r w:rsidR="00D41C39">
        <w:t>chủ</w:t>
      </w:r>
      <w:proofErr w:type="spellEnd"/>
      <w:r w:rsidR="00D41C39">
        <w:t xml:space="preserve"> </w:t>
      </w:r>
      <w:proofErr w:type="spellStart"/>
      <w:r w:rsidR="00D41C39">
        <w:t>trương</w:t>
      </w:r>
      <w:proofErr w:type="spellEnd"/>
      <w:r w:rsidR="00D41C39">
        <w:t xml:space="preserve"> </w:t>
      </w:r>
      <w:proofErr w:type="spellStart"/>
      <w:r w:rsidR="00D41C39">
        <w:t>thực</w:t>
      </w:r>
      <w:proofErr w:type="spellEnd"/>
      <w:r w:rsidR="00D41C39">
        <w:t xml:space="preserve"> </w:t>
      </w:r>
      <w:proofErr w:type="spellStart"/>
      <w:r w:rsidR="00D41C39">
        <w:t>hiện</w:t>
      </w:r>
      <w:proofErr w:type="spellEnd"/>
      <w:r w:rsidR="00D41C39">
        <w:t xml:space="preserve"> </w:t>
      </w:r>
      <w:proofErr w:type="spellStart"/>
      <w:r w:rsidR="00D41C39">
        <w:t>vốn</w:t>
      </w:r>
      <w:proofErr w:type="spellEnd"/>
      <w:r w:rsidR="00D41C39">
        <w:t xml:space="preserve"> </w:t>
      </w:r>
      <w:proofErr w:type="spellStart"/>
      <w:r w:rsidR="00D41C39">
        <w:t>đầu</w:t>
      </w:r>
      <w:proofErr w:type="spellEnd"/>
      <w:r w:rsidR="00D41C39">
        <w:t xml:space="preserve"> </w:t>
      </w:r>
      <w:proofErr w:type="spellStart"/>
      <w:r w:rsidR="00D41C39">
        <w:t>tư</w:t>
      </w:r>
      <w:proofErr w:type="spellEnd"/>
      <w:r w:rsidR="00D41C39">
        <w:t xml:space="preserve"> </w:t>
      </w:r>
      <w:proofErr w:type="spellStart"/>
      <w:r w:rsidR="00D41C39">
        <w:t>phát</w:t>
      </w:r>
      <w:proofErr w:type="spellEnd"/>
      <w:r w:rsidR="00D41C39">
        <w:t xml:space="preserve"> </w:t>
      </w:r>
      <w:proofErr w:type="spellStart"/>
      <w:r w:rsidR="00D41C39">
        <w:t>triển</w:t>
      </w:r>
      <w:proofErr w:type="spellEnd"/>
      <w:r w:rsidR="00D41C39">
        <w:t xml:space="preserve"> </w:t>
      </w:r>
      <w:proofErr w:type="spellStart"/>
      <w:r w:rsidR="00D41C39">
        <w:t>nguồn</w:t>
      </w:r>
      <w:proofErr w:type="spellEnd"/>
      <w:r w:rsidR="00D41C39">
        <w:t xml:space="preserve"> </w:t>
      </w:r>
      <w:proofErr w:type="spellStart"/>
      <w:r w:rsidR="00D41C39">
        <w:t>ngân</w:t>
      </w:r>
      <w:proofErr w:type="spellEnd"/>
      <w:r w:rsidR="00D41C39">
        <w:t xml:space="preserve"> </w:t>
      </w:r>
      <w:proofErr w:type="spellStart"/>
      <w:r w:rsidR="00D41C39">
        <w:t>sách</w:t>
      </w:r>
      <w:proofErr w:type="spellEnd"/>
      <w:r w:rsidR="00D41C39">
        <w:t xml:space="preserve"> </w:t>
      </w:r>
      <w:proofErr w:type="spellStart"/>
      <w:r w:rsidR="00D41C39">
        <w:t>nhà</w:t>
      </w:r>
      <w:proofErr w:type="spellEnd"/>
      <w:r w:rsidR="00D41C39">
        <w:t xml:space="preserve"> </w:t>
      </w:r>
      <w:proofErr w:type="spellStart"/>
      <w:r w:rsidR="00D41C39">
        <w:t>nước</w:t>
      </w:r>
      <w:proofErr w:type="spellEnd"/>
      <w:r w:rsidR="00D41C39">
        <w:t xml:space="preserve"> </w:t>
      </w:r>
      <w:proofErr w:type="spellStart"/>
      <w:r w:rsidR="00D41C39">
        <w:t>năm</w:t>
      </w:r>
      <w:proofErr w:type="spellEnd"/>
      <w:r w:rsidR="00D41C39">
        <w:t xml:space="preserve"> 2022 </w:t>
      </w:r>
      <w:proofErr w:type="spellStart"/>
      <w:r w:rsidR="00D41C39">
        <w:t>thực</w:t>
      </w:r>
      <w:proofErr w:type="spellEnd"/>
      <w:r w:rsidR="00D41C39">
        <w:t xml:space="preserve"> </w:t>
      </w:r>
      <w:proofErr w:type="spellStart"/>
      <w:r w:rsidR="00D41C39">
        <w:t>hiện</w:t>
      </w:r>
      <w:proofErr w:type="spellEnd"/>
      <w:r w:rsidR="00D41C39">
        <w:t xml:space="preserve"> 03 </w:t>
      </w:r>
      <w:proofErr w:type="spellStart"/>
      <w:r w:rsidR="00D41C39">
        <w:t>chương</w:t>
      </w:r>
      <w:proofErr w:type="spellEnd"/>
      <w:r w:rsidR="00D41C39">
        <w:t xml:space="preserve"> </w:t>
      </w:r>
      <w:proofErr w:type="spellStart"/>
      <w:r w:rsidR="00D41C39">
        <w:t>trình</w:t>
      </w:r>
      <w:proofErr w:type="spellEnd"/>
      <w:r w:rsidR="00D41C39">
        <w:t xml:space="preserve"> </w:t>
      </w:r>
      <w:proofErr w:type="spellStart"/>
      <w:r w:rsidR="00D41C39">
        <w:t>mục</w:t>
      </w:r>
      <w:proofErr w:type="spellEnd"/>
      <w:r w:rsidR="00D41C39">
        <w:t xml:space="preserve"> </w:t>
      </w:r>
      <w:proofErr w:type="spellStart"/>
      <w:r w:rsidR="00D41C39">
        <w:t>tiêu</w:t>
      </w:r>
      <w:proofErr w:type="spellEnd"/>
      <w:r w:rsidR="00D41C39">
        <w:t xml:space="preserve"> </w:t>
      </w:r>
      <w:proofErr w:type="spellStart"/>
      <w:r w:rsidR="00D41C39">
        <w:t>quốc</w:t>
      </w:r>
      <w:proofErr w:type="spellEnd"/>
      <w:r w:rsidR="00D41C39">
        <w:t xml:space="preserve"> </w:t>
      </w:r>
      <w:proofErr w:type="spellStart"/>
      <w:r w:rsidR="00D41C39">
        <w:t>gia</w:t>
      </w:r>
      <w:proofErr w:type="spellEnd"/>
      <w:r w:rsidRPr="00CE1548">
        <w:rPr>
          <w:lang w:val="nl-NL"/>
        </w:rPr>
        <w:t>.</w:t>
      </w:r>
    </w:p>
    <w:p w:rsidR="00D41C39" w:rsidRDefault="00D41C39" w:rsidP="00454606">
      <w:pPr>
        <w:jc w:val="center"/>
        <w:rPr>
          <w:b/>
          <w:lang w:val="nl-NL"/>
        </w:rPr>
      </w:pPr>
    </w:p>
    <w:p w:rsidR="00454606" w:rsidRPr="00AC1181" w:rsidRDefault="00454606" w:rsidP="00454606">
      <w:pPr>
        <w:jc w:val="center"/>
        <w:rPr>
          <w:b/>
          <w:lang w:val="nl-NL"/>
        </w:rPr>
      </w:pPr>
      <w:r w:rsidRPr="00AC1181">
        <w:rPr>
          <w:b/>
          <w:lang w:val="nl-NL"/>
        </w:rPr>
        <w:t>QUYẾT NGHỊ:</w:t>
      </w:r>
    </w:p>
    <w:p w:rsidR="00454606" w:rsidRPr="00AC1181" w:rsidRDefault="00454606" w:rsidP="00454606">
      <w:pPr>
        <w:tabs>
          <w:tab w:val="left" w:pos="8380"/>
        </w:tabs>
        <w:rPr>
          <w:lang w:val="nl-NL"/>
        </w:rPr>
      </w:pPr>
      <w:r w:rsidRPr="00AC1181">
        <w:rPr>
          <w:lang w:val="nl-NL"/>
        </w:rPr>
        <w:tab/>
      </w:r>
    </w:p>
    <w:p w:rsidR="00D41C39" w:rsidRPr="00D41C39" w:rsidRDefault="00454606" w:rsidP="00D41C39">
      <w:pPr>
        <w:ind w:firstLine="720"/>
        <w:jc w:val="both"/>
        <w:rPr>
          <w:lang w:val="nl-NL"/>
        </w:rPr>
      </w:pPr>
      <w:r w:rsidRPr="00AC1181">
        <w:rPr>
          <w:b/>
          <w:lang w:val="nl-NL"/>
        </w:rPr>
        <w:t>Điều 1.</w:t>
      </w:r>
      <w:r w:rsidRPr="00AC1181">
        <w:rPr>
          <w:lang w:val="nl-NL"/>
        </w:rPr>
        <w:t xml:space="preserve"> Thống nhất thông qua về việc </w:t>
      </w:r>
      <w:r w:rsidR="00D41C39" w:rsidRPr="00D41C39">
        <w:rPr>
          <w:lang w:val="nl-NL"/>
        </w:rPr>
        <w:t>chủ trương thực hiện kế hoạch vốn đầu tư phát triển từ nguồn ngân sách nhà nước năm 2022 thực hiện 03 chương trình mục tiêu quốc gia trên địa bàn xã năm 2022, cụ thể như sau:</w:t>
      </w:r>
    </w:p>
    <w:p w:rsidR="00D41C39" w:rsidRPr="00D41C39" w:rsidRDefault="00D41C39" w:rsidP="00D41C39">
      <w:pPr>
        <w:ind w:firstLine="720"/>
        <w:jc w:val="both"/>
        <w:rPr>
          <w:lang w:val="nl-NL"/>
        </w:rPr>
      </w:pPr>
      <w:r w:rsidRPr="00D41C39">
        <w:rPr>
          <w:lang w:val="nl-NL"/>
        </w:rPr>
        <w:t xml:space="preserve">1. </w:t>
      </w:r>
      <w:r w:rsidRPr="00D41C39">
        <w:rPr>
          <w:b/>
          <w:lang w:val="nl-NL"/>
        </w:rPr>
        <w:t>Tên công trình</w:t>
      </w:r>
      <w:r w:rsidRPr="00D41C39">
        <w:rPr>
          <w:lang w:val="nl-NL"/>
        </w:rPr>
        <w:t xml:space="preserve">: Đường giao thông nông thôn xã Hải Yang. Hạng mục: Nền, mặt đường bê tông xi măng và hệ thống thoát nước. </w:t>
      </w:r>
    </w:p>
    <w:p w:rsidR="00D41C39" w:rsidRPr="00D41C39" w:rsidRDefault="00D41C39" w:rsidP="00D41C39">
      <w:pPr>
        <w:ind w:firstLine="720"/>
        <w:jc w:val="both"/>
        <w:rPr>
          <w:lang w:val="nl-NL"/>
        </w:rPr>
      </w:pPr>
      <w:r w:rsidRPr="00D41C39">
        <w:rPr>
          <w:lang w:val="nl-NL"/>
        </w:rPr>
        <w:t xml:space="preserve">2. </w:t>
      </w:r>
      <w:r w:rsidRPr="00D41C39">
        <w:rPr>
          <w:b/>
          <w:lang w:val="nl-NL"/>
        </w:rPr>
        <w:t>Địa điểm xây dựng</w:t>
      </w:r>
      <w:r w:rsidRPr="00D41C39">
        <w:rPr>
          <w:lang w:val="nl-NL"/>
        </w:rPr>
        <w:t>: Thôn 1, thôn 3, thôn Bông Hiot, xã Hải Yang , huyện Đak Đoa,  tỉnh Gia Lai.</w:t>
      </w:r>
    </w:p>
    <w:p w:rsidR="00D41C39" w:rsidRPr="00D41C39" w:rsidRDefault="00D41C39" w:rsidP="00D41C39">
      <w:pPr>
        <w:ind w:firstLine="720"/>
        <w:jc w:val="both"/>
        <w:rPr>
          <w:lang w:val="nl-NL"/>
        </w:rPr>
      </w:pPr>
      <w:r w:rsidRPr="00D41C39">
        <w:rPr>
          <w:lang w:val="nl-NL"/>
        </w:rPr>
        <w:t xml:space="preserve">3. </w:t>
      </w:r>
      <w:r w:rsidRPr="00D41C39">
        <w:rPr>
          <w:b/>
          <w:lang w:val="nl-NL"/>
        </w:rPr>
        <w:t>Tên chủ đầu tư</w:t>
      </w:r>
      <w:r w:rsidRPr="00D41C39">
        <w:rPr>
          <w:lang w:val="nl-NL"/>
        </w:rPr>
        <w:t>: Ban quản các CT MTQG xã Hải Yang.</w:t>
      </w:r>
    </w:p>
    <w:p w:rsidR="00D41C39" w:rsidRPr="00D41C39" w:rsidRDefault="00D41C39" w:rsidP="00D41C39">
      <w:pPr>
        <w:ind w:firstLine="720"/>
        <w:jc w:val="both"/>
        <w:rPr>
          <w:lang w:val="nl-NL"/>
        </w:rPr>
      </w:pPr>
      <w:r w:rsidRPr="00D41C39">
        <w:rPr>
          <w:lang w:val="nl-NL"/>
        </w:rPr>
        <w:t xml:space="preserve">4. </w:t>
      </w:r>
      <w:r w:rsidRPr="00D41C39">
        <w:rPr>
          <w:b/>
          <w:lang w:val="nl-NL"/>
        </w:rPr>
        <w:t>Mục tiêu đầu tư xây dựng công trình</w:t>
      </w:r>
      <w:r w:rsidRPr="00D41C39">
        <w:rPr>
          <w:lang w:val="nl-NL"/>
        </w:rPr>
        <w:t>: Đáp ứng nhu cầu giao thông và từng bước hoàn thiện cơ sở hạ tầng trên địa bàn xã.</w:t>
      </w:r>
    </w:p>
    <w:p w:rsidR="00D41C39" w:rsidRPr="00D41C39" w:rsidRDefault="00D41C39" w:rsidP="00D41C39">
      <w:pPr>
        <w:ind w:firstLine="720"/>
        <w:jc w:val="both"/>
        <w:rPr>
          <w:lang w:val="nl-NL"/>
        </w:rPr>
      </w:pPr>
      <w:r w:rsidRPr="00D41C39">
        <w:rPr>
          <w:lang w:val="nl-NL"/>
        </w:rPr>
        <w:t xml:space="preserve">5. </w:t>
      </w:r>
      <w:r w:rsidRPr="00D41C39">
        <w:rPr>
          <w:b/>
          <w:lang w:val="nl-NL"/>
        </w:rPr>
        <w:t>Hình thức đầu tư</w:t>
      </w:r>
      <w:r w:rsidRPr="00D41C39">
        <w:rPr>
          <w:lang w:val="nl-NL"/>
        </w:rPr>
        <w:t>: Xây dựng mới.</w:t>
      </w:r>
    </w:p>
    <w:p w:rsidR="00D41C39" w:rsidRPr="00D41C39" w:rsidRDefault="00D41C39" w:rsidP="00D41C39">
      <w:pPr>
        <w:ind w:firstLine="720"/>
        <w:jc w:val="both"/>
        <w:rPr>
          <w:lang w:val="nl-NL"/>
        </w:rPr>
      </w:pPr>
      <w:r w:rsidRPr="00D41C39">
        <w:rPr>
          <w:lang w:val="nl-NL"/>
        </w:rPr>
        <w:t xml:space="preserve">6. </w:t>
      </w:r>
      <w:r w:rsidRPr="00D41C39">
        <w:rPr>
          <w:b/>
          <w:lang w:val="nl-NL"/>
        </w:rPr>
        <w:t>Qui mô công trình và qui cách xây dựng</w:t>
      </w:r>
      <w:r w:rsidRPr="00D41C39">
        <w:rPr>
          <w:lang w:val="nl-NL"/>
        </w:rPr>
        <w:t xml:space="preserve">: </w:t>
      </w:r>
    </w:p>
    <w:p w:rsidR="00D41C39" w:rsidRPr="00D41C39" w:rsidRDefault="00D41C39" w:rsidP="00D41C39">
      <w:pPr>
        <w:ind w:firstLine="720"/>
        <w:jc w:val="both"/>
        <w:rPr>
          <w:lang w:val="nl-NL"/>
        </w:rPr>
      </w:pPr>
      <w:r w:rsidRPr="00D41C39">
        <w:rPr>
          <w:lang w:val="nl-NL"/>
        </w:rPr>
        <w:t>* Quy mô: L = 560m đường bê tông xi măng, bề rộng nền đường Bm = 5.0m, bề rộng mặt đường Bn = 3.5 m, dày 18cm bê tông đá 2x4 mác 250.</w:t>
      </w:r>
    </w:p>
    <w:p w:rsidR="00D41C39" w:rsidRPr="00D41C39" w:rsidRDefault="00D41C39" w:rsidP="00D41C39">
      <w:pPr>
        <w:ind w:firstLine="720"/>
        <w:jc w:val="both"/>
        <w:rPr>
          <w:lang w:val="nl-NL"/>
        </w:rPr>
      </w:pPr>
      <w:r w:rsidRPr="00D41C39">
        <w:rPr>
          <w:lang w:val="nl-NL"/>
        </w:rPr>
        <w:t xml:space="preserve">7. </w:t>
      </w:r>
      <w:r w:rsidRPr="00D41C39">
        <w:rPr>
          <w:b/>
          <w:lang w:val="nl-NL"/>
        </w:rPr>
        <w:t>Loại, cấp công trình</w:t>
      </w:r>
      <w:r w:rsidRPr="00D41C39">
        <w:rPr>
          <w:lang w:val="nl-NL"/>
        </w:rPr>
        <w:t>: Công trình giao thông.</w:t>
      </w:r>
    </w:p>
    <w:p w:rsidR="00D41C39" w:rsidRPr="00D41C39" w:rsidRDefault="00D41C39" w:rsidP="00D41C39">
      <w:pPr>
        <w:ind w:firstLine="720"/>
        <w:jc w:val="both"/>
        <w:rPr>
          <w:lang w:val="nl-NL"/>
        </w:rPr>
      </w:pPr>
      <w:r w:rsidRPr="00D41C39">
        <w:rPr>
          <w:lang w:val="nl-NL"/>
        </w:rPr>
        <w:t xml:space="preserve">8. </w:t>
      </w:r>
      <w:r w:rsidRPr="00D41C39">
        <w:rPr>
          <w:b/>
          <w:lang w:val="nl-NL"/>
        </w:rPr>
        <w:t>Tổng mức đầu tư</w:t>
      </w:r>
      <w:r w:rsidR="002E5FB1">
        <w:rPr>
          <w:lang w:val="nl-NL"/>
        </w:rPr>
        <w:t xml:space="preserve">:     </w:t>
      </w:r>
      <w:r w:rsidRPr="00D41C39">
        <w:rPr>
          <w:lang w:val="nl-NL"/>
        </w:rPr>
        <w:t xml:space="preserve">711.000.000 đồng.      </w:t>
      </w:r>
    </w:p>
    <w:p w:rsidR="00D41C39" w:rsidRPr="00D41C39" w:rsidRDefault="00D41C39" w:rsidP="00D41C39">
      <w:pPr>
        <w:ind w:firstLine="720"/>
        <w:jc w:val="both"/>
        <w:rPr>
          <w:lang w:val="nl-NL"/>
        </w:rPr>
      </w:pPr>
      <w:r w:rsidRPr="00D41C39">
        <w:rPr>
          <w:lang w:val="nl-NL"/>
        </w:rPr>
        <w:t>Trong đó</w:t>
      </w:r>
      <w:r>
        <w:rPr>
          <w:lang w:val="nl-NL"/>
        </w:rPr>
        <w:t>:</w:t>
      </w:r>
      <w:r w:rsidRPr="00D41C39">
        <w:rPr>
          <w:lang w:val="nl-NL"/>
        </w:rPr>
        <w:t xml:space="preserve">    </w:t>
      </w:r>
    </w:p>
    <w:p w:rsidR="00D41C39" w:rsidRPr="00D41C39" w:rsidRDefault="00D41C39" w:rsidP="00D41C39">
      <w:pPr>
        <w:ind w:firstLine="720"/>
        <w:jc w:val="both"/>
        <w:rPr>
          <w:lang w:val="nl-NL"/>
        </w:rPr>
      </w:pPr>
      <w:r w:rsidRPr="00D41C39">
        <w:rPr>
          <w:lang w:val="nl-NL"/>
        </w:rPr>
        <w:t>Chi phí xây dựng:</w:t>
      </w:r>
      <w:r w:rsidRPr="00D41C39">
        <w:rPr>
          <w:lang w:val="nl-NL"/>
        </w:rPr>
        <w:tab/>
        <w:t xml:space="preserve"> </w:t>
      </w:r>
      <w:r w:rsidRPr="00D41C39">
        <w:rPr>
          <w:lang w:val="nl-NL"/>
        </w:rPr>
        <w:tab/>
        <w:t>666.634.830 đồng</w:t>
      </w:r>
    </w:p>
    <w:p w:rsidR="00D41C39" w:rsidRPr="00D41C39" w:rsidRDefault="00D41C39" w:rsidP="00D41C39">
      <w:pPr>
        <w:ind w:firstLine="720"/>
        <w:jc w:val="both"/>
        <w:rPr>
          <w:lang w:val="nl-NL"/>
        </w:rPr>
      </w:pPr>
      <w:r w:rsidRPr="00D41C39">
        <w:rPr>
          <w:lang w:val="nl-NL"/>
        </w:rPr>
        <w:t>Chi phí QLDA:</w:t>
      </w:r>
      <w:r w:rsidRPr="00D41C39">
        <w:rPr>
          <w:lang w:val="nl-NL"/>
        </w:rPr>
        <w:tab/>
        <w:t xml:space="preserve"> </w:t>
      </w:r>
      <w:r w:rsidRPr="00D41C39">
        <w:rPr>
          <w:lang w:val="nl-NL"/>
        </w:rPr>
        <w:tab/>
        <w:t>13.641.324  đồng</w:t>
      </w:r>
    </w:p>
    <w:p w:rsidR="00D41C39" w:rsidRPr="00D41C39" w:rsidRDefault="00D41C39" w:rsidP="00D41C39">
      <w:pPr>
        <w:ind w:firstLine="720"/>
        <w:jc w:val="both"/>
        <w:rPr>
          <w:lang w:val="nl-NL"/>
        </w:rPr>
      </w:pPr>
      <w:r w:rsidRPr="00D41C39">
        <w:rPr>
          <w:lang w:val="nl-NL"/>
        </w:rPr>
        <w:t>Chi phí hỗ trợ chuẩn bị đầu tư dự án</w:t>
      </w:r>
      <w:r w:rsidRPr="00D41C39">
        <w:rPr>
          <w:lang w:val="nl-NL"/>
        </w:rPr>
        <w:tab/>
        <w:t>12.345.089  đồng</w:t>
      </w:r>
    </w:p>
    <w:p w:rsidR="00D41C39" w:rsidRPr="00D41C39" w:rsidRDefault="00D41C39" w:rsidP="00D41C39">
      <w:pPr>
        <w:ind w:firstLine="720"/>
        <w:jc w:val="both"/>
        <w:rPr>
          <w:lang w:val="nl-NL"/>
        </w:rPr>
      </w:pPr>
      <w:r w:rsidRPr="00D41C39">
        <w:rPr>
          <w:lang w:val="nl-NL"/>
        </w:rPr>
        <w:t>Chi phí dự phòng:</w:t>
      </w:r>
      <w:r w:rsidRPr="00D41C39">
        <w:rPr>
          <w:lang w:val="nl-NL"/>
        </w:rPr>
        <w:tab/>
        <w:t xml:space="preserve"> </w:t>
      </w:r>
      <w:r w:rsidRPr="00D41C39">
        <w:rPr>
          <w:lang w:val="nl-NL"/>
        </w:rPr>
        <w:tab/>
        <w:t>18.379.000  đồng</w:t>
      </w:r>
    </w:p>
    <w:p w:rsidR="00D41C39" w:rsidRPr="00D41C39" w:rsidRDefault="00D41C39" w:rsidP="00D41C39">
      <w:pPr>
        <w:ind w:firstLine="720"/>
        <w:jc w:val="both"/>
        <w:rPr>
          <w:lang w:val="nl-NL"/>
        </w:rPr>
      </w:pPr>
      <w:r w:rsidRPr="00D41C39">
        <w:rPr>
          <w:lang w:val="nl-NL"/>
        </w:rPr>
        <w:t xml:space="preserve">      </w:t>
      </w:r>
    </w:p>
    <w:p w:rsidR="00D41C39" w:rsidRPr="00D41C39" w:rsidRDefault="00D41C39" w:rsidP="00D41C39">
      <w:pPr>
        <w:ind w:firstLine="720"/>
        <w:jc w:val="both"/>
        <w:rPr>
          <w:lang w:val="nl-NL"/>
        </w:rPr>
      </w:pPr>
    </w:p>
    <w:p w:rsidR="00D41C39" w:rsidRPr="00D41C39" w:rsidRDefault="00D41C39" w:rsidP="00D41C39">
      <w:pPr>
        <w:ind w:firstLine="720"/>
        <w:jc w:val="both"/>
        <w:rPr>
          <w:lang w:val="nl-NL"/>
        </w:rPr>
      </w:pPr>
    </w:p>
    <w:p w:rsidR="00D41C39" w:rsidRPr="00D41C39" w:rsidRDefault="00D41C39" w:rsidP="00D41C39">
      <w:pPr>
        <w:ind w:firstLine="720"/>
        <w:jc w:val="both"/>
        <w:rPr>
          <w:lang w:val="nl-NL"/>
        </w:rPr>
      </w:pPr>
    </w:p>
    <w:p w:rsidR="00D41C39" w:rsidRPr="00D41C39" w:rsidRDefault="00D41C39" w:rsidP="00D41C39">
      <w:pPr>
        <w:ind w:firstLine="720"/>
        <w:jc w:val="both"/>
        <w:rPr>
          <w:lang w:val="nl-NL"/>
        </w:rPr>
      </w:pPr>
      <w:r w:rsidRPr="00D41C39">
        <w:rPr>
          <w:lang w:val="nl-NL"/>
        </w:rPr>
        <w:lastRenderedPageBreak/>
        <w:t xml:space="preserve">9. </w:t>
      </w:r>
      <w:r w:rsidRPr="00D41C39">
        <w:rPr>
          <w:b/>
          <w:lang w:val="nl-NL"/>
        </w:rPr>
        <w:t>Nguồn vốn đầu tư</w:t>
      </w:r>
      <w:r w:rsidRPr="00D41C39">
        <w:rPr>
          <w:lang w:val="nl-NL"/>
        </w:rPr>
        <w:t>: Vốn đầu tư phát triển thực hiện chương trình MTQG xây dựng nông thôn mới, cụ thể:</w:t>
      </w:r>
    </w:p>
    <w:p w:rsidR="00D41C39" w:rsidRPr="00D41C39" w:rsidRDefault="00D41C39" w:rsidP="00D41C39">
      <w:pPr>
        <w:ind w:firstLine="720"/>
        <w:jc w:val="both"/>
        <w:rPr>
          <w:lang w:val="nl-NL"/>
        </w:rPr>
      </w:pPr>
      <w:r w:rsidRPr="00D41C39">
        <w:rPr>
          <w:lang w:val="nl-NL"/>
        </w:rPr>
        <w:t xml:space="preserve">+ Ngân sách trung ương  </w:t>
      </w:r>
      <w:r w:rsidRPr="00D41C39">
        <w:rPr>
          <w:lang w:val="nl-NL"/>
        </w:rPr>
        <w:tab/>
      </w:r>
      <w:r w:rsidRPr="00D41C39">
        <w:rPr>
          <w:lang w:val="nl-NL"/>
        </w:rPr>
        <w:tab/>
        <w:t>:   672.000.000 đồng.</w:t>
      </w:r>
    </w:p>
    <w:p w:rsidR="00D41C39" w:rsidRPr="00D41C39" w:rsidRDefault="00D41C39" w:rsidP="00D41C39">
      <w:pPr>
        <w:ind w:firstLine="720"/>
        <w:jc w:val="both"/>
        <w:rPr>
          <w:lang w:val="nl-NL"/>
        </w:rPr>
      </w:pPr>
      <w:r w:rsidRPr="00D41C39">
        <w:rPr>
          <w:lang w:val="nl-NL"/>
        </w:rPr>
        <w:t>+</w:t>
      </w:r>
      <w:r w:rsidR="002E5FB1">
        <w:rPr>
          <w:lang w:val="nl-NL"/>
        </w:rPr>
        <w:t xml:space="preserve"> Vốn  nhân dân đóng góp  </w:t>
      </w:r>
      <w:r w:rsidR="002E5FB1">
        <w:rPr>
          <w:lang w:val="nl-NL"/>
        </w:rPr>
        <w:tab/>
        <w:t xml:space="preserve">:   </w:t>
      </w:r>
      <w:r w:rsidRPr="00D41C39">
        <w:rPr>
          <w:lang w:val="nl-NL"/>
        </w:rPr>
        <w:t>39.000.000 đồng.</w:t>
      </w:r>
    </w:p>
    <w:p w:rsidR="008F7058" w:rsidRPr="00AC1181" w:rsidRDefault="00D41C39" w:rsidP="00D41C39">
      <w:pPr>
        <w:ind w:firstLine="720"/>
        <w:jc w:val="both"/>
        <w:rPr>
          <w:lang w:val="vi-VN"/>
        </w:rPr>
      </w:pPr>
      <w:r w:rsidRPr="00D41C39">
        <w:rPr>
          <w:lang w:val="nl-NL"/>
        </w:rPr>
        <w:t xml:space="preserve">10. </w:t>
      </w:r>
      <w:r w:rsidRPr="00D41C39">
        <w:rPr>
          <w:b/>
          <w:lang w:val="nl-NL"/>
        </w:rPr>
        <w:t>Thời gian thực hiện</w:t>
      </w:r>
      <w:r w:rsidRPr="00D41C39">
        <w:rPr>
          <w:lang w:val="nl-NL"/>
        </w:rPr>
        <w:t>: Năm 2022.</w:t>
      </w:r>
    </w:p>
    <w:p w:rsidR="00454606" w:rsidRPr="00AC1181" w:rsidRDefault="00454606" w:rsidP="008F7058">
      <w:pPr>
        <w:ind w:firstLine="720"/>
        <w:jc w:val="both"/>
        <w:rPr>
          <w:lang w:val="nl-NL"/>
        </w:rPr>
      </w:pPr>
      <w:r w:rsidRPr="00AC1181">
        <w:rPr>
          <w:b/>
          <w:lang w:val="nl-NL"/>
        </w:rPr>
        <w:t xml:space="preserve">Điều 2. </w:t>
      </w:r>
      <w:r w:rsidRPr="00AC1181">
        <w:rPr>
          <w:lang w:val="nl-NL"/>
        </w:rPr>
        <w:t xml:space="preserve"> </w:t>
      </w:r>
      <w:r w:rsidR="00CE1548" w:rsidRPr="00AC1181">
        <w:rPr>
          <w:lang w:val="nl-NL"/>
        </w:rPr>
        <w:t>Giao cho UBND xã tổ chức chỉ</w:t>
      </w:r>
      <w:r w:rsidR="00CE1548">
        <w:rPr>
          <w:lang w:val="nl-NL"/>
        </w:rPr>
        <w:t xml:space="preserve"> đạo điều hành theo đúng quy định</w:t>
      </w:r>
      <w:r w:rsidRPr="00AC1181">
        <w:rPr>
          <w:lang w:val="nl-NL"/>
        </w:rPr>
        <w:t>.</w:t>
      </w:r>
    </w:p>
    <w:p w:rsidR="00454606" w:rsidRPr="00AC1181" w:rsidRDefault="00454606" w:rsidP="008F7058">
      <w:pPr>
        <w:pStyle w:val="BodyText"/>
        <w:tabs>
          <w:tab w:val="left" w:pos="180"/>
        </w:tabs>
        <w:ind w:firstLine="720"/>
        <w:rPr>
          <w:rFonts w:ascii="Times New Roman" w:hAnsi="Times New Roman"/>
          <w:szCs w:val="28"/>
          <w:lang w:val="nl-NL"/>
        </w:rPr>
      </w:pPr>
      <w:r w:rsidRPr="00AC1181">
        <w:rPr>
          <w:rFonts w:ascii="Times New Roman" w:hAnsi="Times New Roman"/>
          <w:szCs w:val="28"/>
          <w:lang w:val="nl-NL"/>
        </w:rPr>
        <w:t>TT HĐND xã phối hợp với UBMTTQ xã và các tổ chức đoàn thể, tổ chức kiểm tra giám sát, đôn đốc và tạo điều kiện cho các ngành thực hiện thắng lợi các chỉ tiêu Nghị quyết đã đề ra.</w:t>
      </w:r>
    </w:p>
    <w:p w:rsidR="00454606" w:rsidRPr="00AC1181" w:rsidRDefault="00454606" w:rsidP="008F7058">
      <w:pPr>
        <w:ind w:firstLine="720"/>
        <w:jc w:val="both"/>
        <w:rPr>
          <w:lang w:val="nl-NL"/>
        </w:rPr>
      </w:pPr>
      <w:r w:rsidRPr="00AC1181">
        <w:rPr>
          <w:lang w:val="nl-NL"/>
        </w:rPr>
        <w:t xml:space="preserve">Nghị quyết này được </w:t>
      </w:r>
      <w:r w:rsidR="00CE1548">
        <w:rPr>
          <w:lang w:val="nl-NL"/>
        </w:rPr>
        <w:t xml:space="preserve">Thường trực </w:t>
      </w:r>
      <w:r w:rsidRPr="00AC1181">
        <w:rPr>
          <w:lang w:val="nl-NL"/>
        </w:rPr>
        <w:t>HĐND xã Hải Yang khóa V</w:t>
      </w:r>
      <w:r w:rsidR="00A34574">
        <w:rPr>
          <w:lang w:val="nl-NL"/>
        </w:rPr>
        <w:t>II nhiệm kỳ 2021 – 2026</w:t>
      </w:r>
      <w:r w:rsidRPr="00AC1181">
        <w:rPr>
          <w:lang w:val="nl-NL"/>
        </w:rPr>
        <w:t xml:space="preserve"> thông qua ngày </w:t>
      </w:r>
      <w:r w:rsidR="002E5FB1">
        <w:rPr>
          <w:lang w:val="nl-NL"/>
        </w:rPr>
        <w:t xml:space="preserve">24 </w:t>
      </w:r>
      <w:r w:rsidRPr="00AC1181">
        <w:rPr>
          <w:lang w:val="nl-NL"/>
        </w:rPr>
        <w:t xml:space="preserve">tháng </w:t>
      </w:r>
      <w:r w:rsidR="002E5FB1">
        <w:rPr>
          <w:lang w:val="nl-NL"/>
        </w:rPr>
        <w:t>11</w:t>
      </w:r>
      <w:r w:rsidR="00A34574">
        <w:rPr>
          <w:lang w:val="nl-NL"/>
        </w:rPr>
        <w:t xml:space="preserve"> năm 202</w:t>
      </w:r>
      <w:r w:rsidR="008F7058">
        <w:rPr>
          <w:lang w:val="nl-NL"/>
        </w:rPr>
        <w:t>2</w:t>
      </w:r>
      <w:r w:rsidRPr="00AC1181">
        <w:rPr>
          <w:lang w:val="nl-NL"/>
        </w:rPr>
        <w:t>.</w:t>
      </w:r>
      <w:r w:rsidR="00CE1548">
        <w:rPr>
          <w:lang w:val="nl-NL"/>
        </w:rPr>
        <w:t>/.</w:t>
      </w:r>
    </w:p>
    <w:p w:rsidR="00454606" w:rsidRDefault="00454606" w:rsidP="00454606">
      <w:pPr>
        <w:rPr>
          <w:lang w:val="nl-NL"/>
        </w:rPr>
      </w:pPr>
    </w:p>
    <w:tbl>
      <w:tblPr>
        <w:tblW w:w="0" w:type="auto"/>
        <w:tblLook w:val="04A0" w:firstRow="1" w:lastRow="0" w:firstColumn="1" w:lastColumn="0" w:noHBand="0" w:noVBand="1"/>
      </w:tblPr>
      <w:tblGrid>
        <w:gridCol w:w="4784"/>
        <w:gridCol w:w="4786"/>
      </w:tblGrid>
      <w:tr w:rsidR="00CC4CB1" w:rsidRPr="00193DCB" w:rsidTr="00842140">
        <w:tc>
          <w:tcPr>
            <w:tcW w:w="4792" w:type="dxa"/>
            <w:shd w:val="clear" w:color="auto" w:fill="auto"/>
          </w:tcPr>
          <w:p w:rsidR="00CC4CB1" w:rsidRPr="00193DCB" w:rsidRDefault="00CC4CB1" w:rsidP="00842140">
            <w:pPr>
              <w:rPr>
                <w:b/>
                <w:lang w:val="nl-NL"/>
              </w:rPr>
            </w:pPr>
            <w:r w:rsidRPr="00193DCB">
              <w:rPr>
                <w:b/>
                <w:i/>
                <w:sz w:val="24"/>
                <w:lang w:val="nl-NL"/>
              </w:rPr>
              <w:t>Nơi nhận</w:t>
            </w:r>
            <w:r w:rsidRPr="00193DCB">
              <w:rPr>
                <w:sz w:val="24"/>
                <w:lang w:val="nl-NL"/>
              </w:rPr>
              <w:t>:</w:t>
            </w:r>
            <w:r w:rsidRPr="00193DCB">
              <w:rPr>
                <w:lang w:val="nl-NL"/>
              </w:rPr>
              <w:tab/>
            </w:r>
            <w:r w:rsidRPr="00193DCB">
              <w:rPr>
                <w:lang w:val="nl-NL"/>
              </w:rPr>
              <w:tab/>
            </w:r>
            <w:r w:rsidRPr="00193DCB">
              <w:rPr>
                <w:lang w:val="nl-NL"/>
              </w:rPr>
              <w:tab/>
              <w:t xml:space="preserve">             </w:t>
            </w:r>
            <w:r w:rsidRPr="00193DCB">
              <w:rPr>
                <w:lang w:val="nl-NL"/>
              </w:rPr>
              <w:tab/>
            </w:r>
          </w:p>
          <w:p w:rsidR="00CC4CB1" w:rsidRPr="00CC4CB1" w:rsidRDefault="00CC4CB1" w:rsidP="00CC4CB1">
            <w:pPr>
              <w:rPr>
                <w:sz w:val="22"/>
                <w:szCs w:val="22"/>
                <w:lang w:val="nl-NL"/>
              </w:rPr>
            </w:pPr>
            <w:r w:rsidRPr="00CC4CB1">
              <w:rPr>
                <w:sz w:val="22"/>
                <w:szCs w:val="22"/>
                <w:lang w:val="nl-NL"/>
              </w:rPr>
              <w:t>- TT. HĐND huyện (b/c) ;</w:t>
            </w:r>
          </w:p>
          <w:p w:rsidR="00CC4CB1" w:rsidRPr="00CC4CB1" w:rsidRDefault="00CC4CB1" w:rsidP="00CC4CB1">
            <w:pPr>
              <w:rPr>
                <w:sz w:val="22"/>
                <w:szCs w:val="22"/>
                <w:lang w:val="nl-NL"/>
              </w:rPr>
            </w:pPr>
            <w:r w:rsidRPr="00CC4CB1">
              <w:rPr>
                <w:sz w:val="22"/>
                <w:szCs w:val="22"/>
                <w:lang w:val="nl-NL"/>
              </w:rPr>
              <w:t>- Đảng ủy – TT HĐND xã (b/c) ;</w:t>
            </w:r>
          </w:p>
          <w:p w:rsidR="00CC4CB1" w:rsidRPr="00CC4CB1" w:rsidRDefault="00CC4CB1" w:rsidP="00CC4CB1">
            <w:pPr>
              <w:rPr>
                <w:sz w:val="22"/>
                <w:szCs w:val="22"/>
                <w:lang w:val="nl-NL"/>
              </w:rPr>
            </w:pPr>
            <w:r w:rsidRPr="00CC4CB1">
              <w:rPr>
                <w:sz w:val="22"/>
                <w:szCs w:val="22"/>
                <w:lang w:val="nl-NL"/>
              </w:rPr>
              <w:t>- UBND – UB MTTQ ( PH/ TH);</w:t>
            </w:r>
          </w:p>
          <w:p w:rsidR="00CC4CB1" w:rsidRPr="00CC4CB1" w:rsidRDefault="00CC4CB1" w:rsidP="00CC4CB1">
            <w:pPr>
              <w:rPr>
                <w:sz w:val="22"/>
                <w:szCs w:val="22"/>
                <w:lang w:val="nl-NL"/>
              </w:rPr>
            </w:pPr>
            <w:r w:rsidRPr="00CC4CB1">
              <w:rPr>
                <w:sz w:val="22"/>
                <w:szCs w:val="22"/>
                <w:lang w:val="nl-NL"/>
              </w:rPr>
              <w:t>- Các Ban HĐND (t/h);</w:t>
            </w:r>
          </w:p>
          <w:p w:rsidR="00CC4CB1" w:rsidRPr="00CC4CB1" w:rsidRDefault="00CC4CB1" w:rsidP="00CC4CB1">
            <w:pPr>
              <w:rPr>
                <w:sz w:val="22"/>
                <w:szCs w:val="22"/>
                <w:lang w:val="nl-NL"/>
              </w:rPr>
            </w:pPr>
            <w:r w:rsidRPr="00CC4CB1">
              <w:rPr>
                <w:sz w:val="22"/>
                <w:szCs w:val="22"/>
                <w:lang w:val="nl-NL"/>
              </w:rPr>
              <w:t>- Các ban ngành có liên quan ;</w:t>
            </w:r>
          </w:p>
          <w:p w:rsidR="00CC4CB1" w:rsidRPr="00193DCB" w:rsidRDefault="00CC4CB1" w:rsidP="00CC4CB1">
            <w:pPr>
              <w:jc w:val="both"/>
              <w:rPr>
                <w:bCs/>
              </w:rPr>
            </w:pPr>
            <w:r w:rsidRPr="00CC4CB1">
              <w:rPr>
                <w:sz w:val="22"/>
                <w:szCs w:val="22"/>
                <w:lang w:val="nl-NL"/>
              </w:rPr>
              <w:t>- Lưu: VPHĐ.</w:t>
            </w:r>
            <w:r w:rsidRPr="00AC1181">
              <w:rPr>
                <w:lang w:val="nl-NL"/>
              </w:rPr>
              <w:t xml:space="preserve">      </w:t>
            </w:r>
          </w:p>
        </w:tc>
        <w:tc>
          <w:tcPr>
            <w:tcW w:w="4793" w:type="dxa"/>
            <w:shd w:val="clear" w:color="auto" w:fill="auto"/>
          </w:tcPr>
          <w:p w:rsidR="00CC4CB1" w:rsidRPr="00193DCB" w:rsidRDefault="00CC4CB1" w:rsidP="00842140">
            <w:pPr>
              <w:jc w:val="center"/>
              <w:rPr>
                <w:b/>
                <w:lang w:val="nl-NL"/>
              </w:rPr>
            </w:pPr>
            <w:bookmarkStart w:id="0" w:name="_GoBack"/>
            <w:bookmarkEnd w:id="0"/>
            <w:r w:rsidRPr="00193DCB">
              <w:rPr>
                <w:b/>
                <w:lang w:val="nl-NL"/>
              </w:rPr>
              <w:t>CHỦ TỊCH</w:t>
            </w:r>
          </w:p>
          <w:p w:rsidR="00CC4CB1" w:rsidRPr="00193DCB" w:rsidRDefault="00CC4CB1" w:rsidP="00842140">
            <w:pPr>
              <w:jc w:val="center"/>
              <w:rPr>
                <w:b/>
                <w:lang w:val="nl-NL"/>
              </w:rPr>
            </w:pPr>
          </w:p>
          <w:p w:rsidR="00CC4CB1" w:rsidRPr="00193DCB" w:rsidRDefault="00CC4CB1" w:rsidP="00842140">
            <w:pPr>
              <w:jc w:val="center"/>
              <w:rPr>
                <w:b/>
                <w:lang w:val="nl-NL"/>
              </w:rPr>
            </w:pPr>
          </w:p>
          <w:p w:rsidR="00CC4CB1" w:rsidRPr="00193DCB" w:rsidRDefault="00CC4CB1" w:rsidP="00842140">
            <w:pPr>
              <w:jc w:val="center"/>
              <w:rPr>
                <w:b/>
                <w:lang w:val="nl-NL"/>
              </w:rPr>
            </w:pPr>
          </w:p>
          <w:p w:rsidR="00CC4CB1" w:rsidRDefault="00CC4CB1" w:rsidP="00842140">
            <w:pPr>
              <w:jc w:val="center"/>
              <w:rPr>
                <w:b/>
                <w:lang w:val="nl-NL"/>
              </w:rPr>
            </w:pPr>
          </w:p>
          <w:p w:rsidR="00CC4CB1" w:rsidRDefault="00CC4CB1" w:rsidP="00842140">
            <w:pPr>
              <w:jc w:val="center"/>
              <w:rPr>
                <w:b/>
                <w:lang w:val="nl-NL"/>
              </w:rPr>
            </w:pPr>
          </w:p>
          <w:p w:rsidR="00CC4CB1" w:rsidRPr="00193DCB" w:rsidRDefault="00CC4CB1" w:rsidP="00842140">
            <w:pPr>
              <w:jc w:val="center"/>
              <w:rPr>
                <w:bCs/>
              </w:rPr>
            </w:pPr>
            <w:r>
              <w:rPr>
                <w:b/>
                <w:lang w:val="nl-NL"/>
              </w:rPr>
              <w:t>Mai Thị Nhung</w:t>
            </w:r>
          </w:p>
        </w:tc>
      </w:tr>
    </w:tbl>
    <w:p w:rsidR="00CC4CB1" w:rsidRPr="00AC1181" w:rsidRDefault="00CC4CB1" w:rsidP="00454606">
      <w:pPr>
        <w:rPr>
          <w:lang w:val="nl-NL"/>
        </w:rPr>
      </w:pPr>
    </w:p>
    <w:p w:rsidR="00454606" w:rsidRPr="00AC1181" w:rsidRDefault="00454606" w:rsidP="00CC4CB1">
      <w:pPr>
        <w:rPr>
          <w:b/>
          <w:lang w:val="nl-NL"/>
        </w:rPr>
      </w:pPr>
      <w:r w:rsidRPr="00AC1181">
        <w:rPr>
          <w:b/>
          <w:lang w:val="nl-NL"/>
        </w:rPr>
        <w:t xml:space="preserve">     </w:t>
      </w:r>
    </w:p>
    <w:p w:rsidR="00454606" w:rsidRPr="00AC1181" w:rsidRDefault="00454606" w:rsidP="00454606">
      <w:pPr>
        <w:rPr>
          <w:b/>
          <w:lang w:val="nl-NL"/>
        </w:rPr>
      </w:pPr>
    </w:p>
    <w:sectPr w:rsidR="00454606" w:rsidRPr="00AC1181" w:rsidSect="00CC4C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06"/>
    <w:rsid w:val="001C2153"/>
    <w:rsid w:val="002A3C36"/>
    <w:rsid w:val="002B3A8A"/>
    <w:rsid w:val="002E5FB1"/>
    <w:rsid w:val="00454606"/>
    <w:rsid w:val="0052460F"/>
    <w:rsid w:val="0054036A"/>
    <w:rsid w:val="00636C41"/>
    <w:rsid w:val="007B27EC"/>
    <w:rsid w:val="00806653"/>
    <w:rsid w:val="0080770E"/>
    <w:rsid w:val="008F6A8F"/>
    <w:rsid w:val="008F7058"/>
    <w:rsid w:val="00A02A77"/>
    <w:rsid w:val="00A34574"/>
    <w:rsid w:val="00CC0BDB"/>
    <w:rsid w:val="00CC4CB1"/>
    <w:rsid w:val="00CE1548"/>
    <w:rsid w:val="00D41C39"/>
    <w:rsid w:val="00DD2FF3"/>
    <w:rsid w:val="00E45608"/>
    <w:rsid w:val="00EC4AC0"/>
    <w:rsid w:val="00F066B3"/>
    <w:rsid w:val="00F12272"/>
    <w:rsid w:val="00FF64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0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606"/>
    <w:pPr>
      <w:jc w:val="both"/>
    </w:pPr>
    <w:rPr>
      <w:rFonts w:ascii="VNI-Times" w:hAnsi="VNI-Times"/>
      <w:szCs w:val="24"/>
    </w:rPr>
  </w:style>
  <w:style w:type="character" w:customStyle="1" w:styleId="BodyTextChar">
    <w:name w:val="Body Text Char"/>
    <w:basedOn w:val="DefaultParagraphFont"/>
    <w:link w:val="BodyText"/>
    <w:rsid w:val="00454606"/>
    <w:rPr>
      <w:rFonts w:ascii="VNI-Times" w:eastAsia="Times New Roman" w:hAnsi="VNI-Times" w:cs="Times New Roman"/>
      <w:sz w:val="28"/>
      <w:szCs w:val="24"/>
      <w:lang w:val="en-US"/>
    </w:rPr>
  </w:style>
  <w:style w:type="paragraph" w:styleId="BalloonText">
    <w:name w:val="Balloon Text"/>
    <w:basedOn w:val="Normal"/>
    <w:link w:val="BalloonTextChar"/>
    <w:uiPriority w:val="99"/>
    <w:semiHidden/>
    <w:unhideWhenUsed/>
    <w:rsid w:val="00F12272"/>
    <w:rPr>
      <w:rFonts w:ascii="Tahoma" w:hAnsi="Tahoma" w:cs="Tahoma"/>
      <w:sz w:val="16"/>
      <w:szCs w:val="16"/>
    </w:rPr>
  </w:style>
  <w:style w:type="character" w:customStyle="1" w:styleId="BalloonTextChar">
    <w:name w:val="Balloon Text Char"/>
    <w:basedOn w:val="DefaultParagraphFont"/>
    <w:link w:val="BalloonText"/>
    <w:uiPriority w:val="99"/>
    <w:semiHidden/>
    <w:rsid w:val="00F1227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0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606"/>
    <w:pPr>
      <w:jc w:val="both"/>
    </w:pPr>
    <w:rPr>
      <w:rFonts w:ascii="VNI-Times" w:hAnsi="VNI-Times"/>
      <w:szCs w:val="24"/>
    </w:rPr>
  </w:style>
  <w:style w:type="character" w:customStyle="1" w:styleId="BodyTextChar">
    <w:name w:val="Body Text Char"/>
    <w:basedOn w:val="DefaultParagraphFont"/>
    <w:link w:val="BodyText"/>
    <w:rsid w:val="00454606"/>
    <w:rPr>
      <w:rFonts w:ascii="VNI-Times" w:eastAsia="Times New Roman" w:hAnsi="VNI-Times" w:cs="Times New Roman"/>
      <w:sz w:val="28"/>
      <w:szCs w:val="24"/>
      <w:lang w:val="en-US"/>
    </w:rPr>
  </w:style>
  <w:style w:type="paragraph" w:styleId="BalloonText">
    <w:name w:val="Balloon Text"/>
    <w:basedOn w:val="Normal"/>
    <w:link w:val="BalloonTextChar"/>
    <w:uiPriority w:val="99"/>
    <w:semiHidden/>
    <w:unhideWhenUsed/>
    <w:rsid w:val="00F12272"/>
    <w:rPr>
      <w:rFonts w:ascii="Tahoma" w:hAnsi="Tahoma" w:cs="Tahoma"/>
      <w:sz w:val="16"/>
      <w:szCs w:val="16"/>
    </w:rPr>
  </w:style>
  <w:style w:type="character" w:customStyle="1" w:styleId="BalloonTextChar">
    <w:name w:val="Balloon Text Char"/>
    <w:basedOn w:val="DefaultParagraphFont"/>
    <w:link w:val="BalloonText"/>
    <w:uiPriority w:val="99"/>
    <w:semiHidden/>
    <w:rsid w:val="00F122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DELL</cp:lastModifiedBy>
  <cp:revision>16</cp:revision>
  <cp:lastPrinted>2022-07-08T07:14:00Z</cp:lastPrinted>
  <dcterms:created xsi:type="dcterms:W3CDTF">2021-06-23T02:53:00Z</dcterms:created>
  <dcterms:modified xsi:type="dcterms:W3CDTF">2022-11-25T03:54:00Z</dcterms:modified>
</cp:coreProperties>
</file>