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5"/>
        <w:gridCol w:w="5711"/>
      </w:tblGrid>
      <w:tr w:rsidR="00C6598B" w:rsidRPr="00526907" w:rsidTr="00FA43F3">
        <w:trPr>
          <w:jc w:val="center"/>
        </w:trPr>
        <w:tc>
          <w:tcPr>
            <w:tcW w:w="3575" w:type="dxa"/>
            <w:tcBorders>
              <w:top w:val="nil"/>
              <w:left w:val="nil"/>
              <w:bottom w:val="nil"/>
              <w:right w:val="nil"/>
            </w:tcBorders>
            <w:shd w:val="clear" w:color="auto" w:fill="auto"/>
          </w:tcPr>
          <w:p w:rsidR="00C6598B" w:rsidRPr="00526907" w:rsidRDefault="00C6598B" w:rsidP="001974CF">
            <w:pPr>
              <w:ind w:left="24"/>
              <w:jc w:val="center"/>
              <w:rPr>
                <w:b/>
                <w:sz w:val="26"/>
                <w:szCs w:val="26"/>
              </w:rPr>
            </w:pPr>
            <w:r w:rsidRPr="00526907">
              <w:rPr>
                <w:b/>
                <w:sz w:val="26"/>
                <w:szCs w:val="26"/>
                <w:lang w:val="vi-VN"/>
              </w:rPr>
              <w:t>ỦY BAN N</w:t>
            </w:r>
            <w:r w:rsidRPr="00526907">
              <w:rPr>
                <w:b/>
                <w:sz w:val="26"/>
                <w:szCs w:val="26"/>
              </w:rPr>
              <w:t xml:space="preserve">HÂN DÂN </w:t>
            </w:r>
          </w:p>
          <w:p w:rsidR="00C6598B" w:rsidRPr="00526907" w:rsidRDefault="00466CB8" w:rsidP="001974CF">
            <w:pPr>
              <w:ind w:left="24"/>
              <w:jc w:val="center"/>
              <w:rPr>
                <w:b/>
                <w:sz w:val="26"/>
                <w:szCs w:val="26"/>
              </w:rPr>
            </w:pPr>
            <w:r w:rsidRPr="00466CB8">
              <w:rPr>
                <w:b/>
                <w:noProof/>
                <w:sz w:val="26"/>
                <w:szCs w:val="26"/>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43.1pt;margin-top:14.2pt;width:83.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rO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JKk&#10;dSPaW03EsbboWWvoUAFSujaCRjPfrU6ZzAUVcqd9vfQi9+oF6HeDJBQ1kUceWL9dlYNKfET0LsRv&#10;jHI5D90XYO4MOVkIrbtUuvWQrinoEiZ0vU+IXyyi7mMST+eT+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"/>
              </w:pict>
            </w:r>
            <w:r w:rsidR="00C6598B" w:rsidRPr="00526907">
              <w:rPr>
                <w:b/>
                <w:sz w:val="26"/>
                <w:szCs w:val="26"/>
              </w:rPr>
              <w:t>XÃ HẢI YANG</w:t>
            </w:r>
          </w:p>
        </w:tc>
        <w:tc>
          <w:tcPr>
            <w:tcW w:w="5711" w:type="dxa"/>
            <w:tcBorders>
              <w:top w:val="nil"/>
              <w:left w:val="nil"/>
              <w:bottom w:val="nil"/>
              <w:right w:val="nil"/>
            </w:tcBorders>
            <w:shd w:val="clear" w:color="auto" w:fill="auto"/>
          </w:tcPr>
          <w:p w:rsidR="00C6598B" w:rsidRPr="00526907" w:rsidRDefault="00C6598B" w:rsidP="001974CF">
            <w:pPr>
              <w:jc w:val="center"/>
              <w:rPr>
                <w:b/>
                <w:sz w:val="26"/>
                <w:szCs w:val="26"/>
              </w:rPr>
            </w:pPr>
            <w:r w:rsidRPr="00526907">
              <w:rPr>
                <w:b/>
                <w:sz w:val="26"/>
                <w:szCs w:val="26"/>
                <w:lang w:val="vi-VN"/>
              </w:rPr>
              <w:t>CỘNG HÒA XÃ HỘI CHỦ NGHĨA VIỆT NAM</w:t>
            </w:r>
          </w:p>
          <w:p w:rsidR="00C6598B" w:rsidRPr="00526907" w:rsidRDefault="00C6598B" w:rsidP="001974CF">
            <w:pPr>
              <w:jc w:val="center"/>
              <w:rPr>
                <w:b/>
                <w:sz w:val="26"/>
                <w:szCs w:val="26"/>
              </w:rPr>
            </w:pPr>
            <w:r w:rsidRPr="00526907">
              <w:rPr>
                <w:b/>
                <w:sz w:val="26"/>
                <w:szCs w:val="26"/>
                <w:lang w:val="vi-VN"/>
              </w:rPr>
              <w:t>Độc lập – Tự do – Hạnh phúc</w:t>
            </w:r>
          </w:p>
        </w:tc>
      </w:tr>
      <w:tr w:rsidR="00C6598B" w:rsidRPr="00AE7D4F" w:rsidTr="00FA4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575" w:type="dxa"/>
            <w:shd w:val="clear" w:color="auto" w:fill="auto"/>
          </w:tcPr>
          <w:p w:rsidR="00C6598B" w:rsidRPr="00526907" w:rsidRDefault="00C6598B" w:rsidP="001974CF">
            <w:pPr>
              <w:ind w:left="24"/>
              <w:jc w:val="center"/>
              <w:rPr>
                <w:b/>
                <w:i/>
                <w:sz w:val="14"/>
                <w:szCs w:val="26"/>
                <w:lang w:val="vi-VN"/>
              </w:rPr>
            </w:pPr>
          </w:p>
          <w:p w:rsidR="00C6598B" w:rsidRPr="00526907" w:rsidRDefault="00C6598B" w:rsidP="00BF672E">
            <w:pPr>
              <w:ind w:left="24"/>
              <w:jc w:val="center"/>
              <w:rPr>
                <w:sz w:val="26"/>
                <w:szCs w:val="26"/>
                <w:lang w:val="vi-VN"/>
              </w:rPr>
            </w:pPr>
            <w:r>
              <w:rPr>
                <w:sz w:val="26"/>
                <w:szCs w:val="26"/>
                <w:lang w:val="vi-VN"/>
              </w:rPr>
              <w:t xml:space="preserve">Số: </w:t>
            </w:r>
            <w:r w:rsidR="00BF672E">
              <w:rPr>
                <w:sz w:val="26"/>
                <w:szCs w:val="26"/>
              </w:rPr>
              <w:t>145</w:t>
            </w:r>
            <w:r>
              <w:rPr>
                <w:sz w:val="26"/>
                <w:szCs w:val="26"/>
                <w:lang w:val="vi-VN"/>
              </w:rPr>
              <w:t>/</w:t>
            </w:r>
            <w:r>
              <w:rPr>
                <w:sz w:val="26"/>
                <w:szCs w:val="26"/>
              </w:rPr>
              <w:t>BC</w:t>
            </w:r>
            <w:r w:rsidRPr="00526907">
              <w:rPr>
                <w:sz w:val="26"/>
                <w:szCs w:val="26"/>
                <w:lang w:val="vi-VN"/>
              </w:rPr>
              <w:t>-UBND</w:t>
            </w:r>
          </w:p>
        </w:tc>
        <w:tc>
          <w:tcPr>
            <w:tcW w:w="5711" w:type="dxa"/>
            <w:shd w:val="clear" w:color="auto" w:fill="auto"/>
          </w:tcPr>
          <w:p w:rsidR="00C6598B" w:rsidRPr="00526907" w:rsidRDefault="00466CB8" w:rsidP="001974CF">
            <w:pPr>
              <w:rPr>
                <w:b/>
                <w:i/>
                <w:sz w:val="12"/>
                <w:szCs w:val="26"/>
                <w:lang w:val="vi-VN"/>
              </w:rPr>
            </w:pPr>
            <w:r w:rsidRPr="00466CB8">
              <w:rPr>
                <w:b/>
                <w:noProof/>
                <w:sz w:val="26"/>
                <w:szCs w:val="26"/>
              </w:rPr>
              <w:pict>
                <v:shape id="Straight Arrow Connector 5" o:spid="_x0000_s1028" type="#_x0000_t32" style="position:absolute;margin-left:56.35pt;margin-top:.75pt;width:161.2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D3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"/>
              </w:pict>
            </w:r>
          </w:p>
          <w:p w:rsidR="00C6598B" w:rsidRPr="00AE7D4F" w:rsidRDefault="00C6598B" w:rsidP="00BF672E">
            <w:pPr>
              <w:jc w:val="center"/>
              <w:rPr>
                <w:i/>
                <w:sz w:val="26"/>
                <w:szCs w:val="26"/>
                <w:lang w:val="vi-VN"/>
              </w:rPr>
            </w:pPr>
            <w:r w:rsidRPr="00526907">
              <w:rPr>
                <w:i/>
                <w:sz w:val="26"/>
                <w:szCs w:val="26"/>
                <w:lang w:val="vi-VN"/>
              </w:rPr>
              <w:t>Hải Yang, ngày</w:t>
            </w:r>
            <w:r w:rsidR="00BF672E" w:rsidRPr="00AE7D4F">
              <w:rPr>
                <w:i/>
                <w:sz w:val="26"/>
                <w:szCs w:val="26"/>
                <w:lang w:val="vi-VN"/>
              </w:rPr>
              <w:t>30</w:t>
            </w:r>
            <w:r w:rsidRPr="00526907">
              <w:rPr>
                <w:i/>
                <w:sz w:val="26"/>
                <w:szCs w:val="26"/>
                <w:lang w:val="vi-VN"/>
              </w:rPr>
              <w:t xml:space="preserve"> tháng </w:t>
            </w:r>
            <w:r w:rsidR="00BF672E" w:rsidRPr="00AE7D4F">
              <w:rPr>
                <w:i/>
                <w:sz w:val="26"/>
                <w:szCs w:val="26"/>
                <w:lang w:val="vi-VN"/>
              </w:rPr>
              <w:t>5</w:t>
            </w:r>
            <w:r w:rsidR="006219A8">
              <w:rPr>
                <w:i/>
                <w:sz w:val="26"/>
                <w:szCs w:val="26"/>
                <w:lang w:val="vi-VN"/>
              </w:rPr>
              <w:t xml:space="preserve"> năm 202</w:t>
            </w:r>
            <w:r w:rsidR="006219A8" w:rsidRPr="00AE7D4F">
              <w:rPr>
                <w:i/>
                <w:sz w:val="26"/>
                <w:szCs w:val="26"/>
                <w:lang w:val="vi-VN"/>
              </w:rPr>
              <w:t>2</w:t>
            </w:r>
          </w:p>
        </w:tc>
      </w:tr>
    </w:tbl>
    <w:p w:rsidR="00DF736F" w:rsidRPr="00AE7D4F" w:rsidRDefault="00DF736F" w:rsidP="001974CF">
      <w:pPr>
        <w:jc w:val="both"/>
        <w:rPr>
          <w:i/>
          <w:sz w:val="28"/>
          <w:szCs w:val="28"/>
          <w:lang w:val="vi-VN"/>
        </w:rPr>
      </w:pPr>
    </w:p>
    <w:p w:rsidR="00DF736F" w:rsidRPr="00AE7D4F" w:rsidRDefault="00DF736F" w:rsidP="001974CF">
      <w:pPr>
        <w:jc w:val="center"/>
        <w:rPr>
          <w:b/>
          <w:sz w:val="28"/>
          <w:szCs w:val="28"/>
          <w:lang w:val="vi-VN"/>
        </w:rPr>
      </w:pPr>
      <w:r w:rsidRPr="00AE7D4F">
        <w:rPr>
          <w:b/>
          <w:sz w:val="28"/>
          <w:szCs w:val="28"/>
          <w:lang w:val="vi-VN"/>
        </w:rPr>
        <w:t>BÁO CÁO</w:t>
      </w:r>
    </w:p>
    <w:p w:rsidR="00330575" w:rsidRPr="00AE7D4F" w:rsidRDefault="00DF736F" w:rsidP="001974CF">
      <w:pPr>
        <w:jc w:val="center"/>
        <w:rPr>
          <w:b/>
          <w:sz w:val="28"/>
          <w:szCs w:val="28"/>
          <w:lang w:val="vi-VN"/>
        </w:rPr>
      </w:pPr>
      <w:r w:rsidRPr="00AE7D4F">
        <w:rPr>
          <w:b/>
          <w:sz w:val="28"/>
          <w:szCs w:val="28"/>
          <w:lang w:val="vi-VN"/>
        </w:rPr>
        <w:t xml:space="preserve">V/v tiếp dân, giải quyết đơn thư khiếu nại, tố cáo của công dân; </w:t>
      </w:r>
    </w:p>
    <w:p w:rsidR="00DF736F" w:rsidRPr="00AE7D4F" w:rsidRDefault="00DF736F" w:rsidP="001974CF">
      <w:pPr>
        <w:jc w:val="center"/>
        <w:rPr>
          <w:b/>
          <w:sz w:val="28"/>
          <w:szCs w:val="28"/>
          <w:lang w:val="vi-VN"/>
        </w:rPr>
      </w:pPr>
      <w:r w:rsidRPr="00AE7D4F">
        <w:rPr>
          <w:b/>
          <w:sz w:val="28"/>
          <w:szCs w:val="28"/>
          <w:lang w:val="vi-VN"/>
        </w:rPr>
        <w:t>công tác đấu tranh phòng, chống tham nhũng</w:t>
      </w:r>
      <w:r w:rsidR="00F94E0A" w:rsidRPr="00F94E0A">
        <w:rPr>
          <w:b/>
          <w:sz w:val="28"/>
          <w:szCs w:val="28"/>
          <w:lang w:val="vi-VN"/>
        </w:rPr>
        <w:t xml:space="preserve"> </w:t>
      </w:r>
      <w:r w:rsidR="006219A8" w:rsidRPr="00AE7D4F">
        <w:rPr>
          <w:b/>
          <w:sz w:val="28"/>
          <w:szCs w:val="28"/>
          <w:lang w:val="vi-VN"/>
        </w:rPr>
        <w:t>3</w:t>
      </w:r>
      <w:r w:rsidR="00891B5D" w:rsidRPr="00AE7D4F">
        <w:rPr>
          <w:b/>
          <w:sz w:val="28"/>
          <w:szCs w:val="28"/>
          <w:lang w:val="vi-VN"/>
        </w:rPr>
        <w:t xml:space="preserve"> tháng đầu</w:t>
      </w:r>
      <w:r w:rsidR="00F94E0A" w:rsidRPr="00F94E0A">
        <w:rPr>
          <w:b/>
          <w:sz w:val="28"/>
          <w:szCs w:val="28"/>
          <w:lang w:val="vi-VN"/>
        </w:rPr>
        <w:t xml:space="preserve"> </w:t>
      </w:r>
      <w:r w:rsidR="00292D38" w:rsidRPr="00AE7D4F">
        <w:rPr>
          <w:b/>
          <w:sz w:val="28"/>
          <w:szCs w:val="28"/>
          <w:lang w:val="vi-VN"/>
        </w:rPr>
        <w:t>năm 202</w:t>
      </w:r>
      <w:r w:rsidR="006219A8" w:rsidRPr="00AE7D4F">
        <w:rPr>
          <w:b/>
          <w:sz w:val="28"/>
          <w:szCs w:val="28"/>
          <w:lang w:val="vi-VN"/>
        </w:rPr>
        <w:t>2</w:t>
      </w:r>
    </w:p>
    <w:p w:rsidR="00263B10" w:rsidRPr="00AE7D4F" w:rsidRDefault="00466CB8" w:rsidP="001974CF">
      <w:pPr>
        <w:jc w:val="both"/>
        <w:rPr>
          <w:b/>
          <w:sz w:val="28"/>
          <w:szCs w:val="28"/>
          <w:lang w:val="vi-VN"/>
        </w:rPr>
      </w:pPr>
      <w:r w:rsidRPr="00466CB8">
        <w:rPr>
          <w:b/>
          <w:noProof/>
          <w:sz w:val="28"/>
          <w:szCs w:val="28"/>
        </w:rPr>
        <w:pict>
          <v:line id="Straight Connector 1" o:spid="_x0000_s1027" style="position:absolute;left:0;text-align:left;z-index:251660288;visibility:visible" from="119.1pt,3.05pt" to="353.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njK5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"/>
        </w:pict>
      </w:r>
      <w:r w:rsidR="00DF736F" w:rsidRPr="00AE7D4F">
        <w:rPr>
          <w:b/>
          <w:sz w:val="28"/>
          <w:szCs w:val="28"/>
          <w:lang w:val="vi-VN"/>
        </w:rPr>
        <w:tab/>
      </w:r>
    </w:p>
    <w:p w:rsidR="006219A8" w:rsidRPr="00AE7D4F" w:rsidRDefault="00BF672E" w:rsidP="00492009">
      <w:pPr>
        <w:spacing w:before="120" w:after="120" w:line="360" w:lineRule="exact"/>
        <w:ind w:firstLine="720"/>
        <w:jc w:val="both"/>
        <w:rPr>
          <w:sz w:val="28"/>
          <w:szCs w:val="28"/>
          <w:lang w:val="vi-VN"/>
        </w:rPr>
      </w:pPr>
      <w:r w:rsidRPr="00AE7D4F">
        <w:rPr>
          <w:sz w:val="28"/>
          <w:szCs w:val="28"/>
          <w:lang w:val="vi-VN"/>
        </w:rPr>
        <w:t>Thực hiện Công văn số 32</w:t>
      </w:r>
      <w:r w:rsidR="006219A8" w:rsidRPr="00AE7D4F">
        <w:rPr>
          <w:sz w:val="28"/>
          <w:szCs w:val="28"/>
          <w:lang w:val="vi-VN"/>
        </w:rPr>
        <w:t xml:space="preserve">/TTr ngày </w:t>
      </w:r>
      <w:r w:rsidRPr="00AE7D4F">
        <w:rPr>
          <w:sz w:val="28"/>
          <w:szCs w:val="28"/>
          <w:lang w:val="vi-VN"/>
        </w:rPr>
        <w:t>20/5</w:t>
      </w:r>
      <w:r w:rsidR="006219A8" w:rsidRPr="00AE7D4F">
        <w:rPr>
          <w:sz w:val="28"/>
          <w:szCs w:val="28"/>
          <w:lang w:val="vi-VN"/>
        </w:rPr>
        <w:t xml:space="preserve">/2022 của Thanh tra huyện Đak Đoa về việc báo cáo tình hình tiếp dân, giải </w:t>
      </w:r>
      <w:r w:rsidR="001B089C" w:rsidRPr="00AE7D4F">
        <w:rPr>
          <w:sz w:val="28"/>
          <w:szCs w:val="28"/>
          <w:lang w:val="vi-VN"/>
        </w:rPr>
        <w:t xml:space="preserve">quyết đơn thư khiếu nại, tố cáo của công dân, công tác đấu tranh, phòng chống tham nhũng </w:t>
      </w:r>
      <w:r w:rsidRPr="00AE7D4F">
        <w:rPr>
          <w:sz w:val="28"/>
          <w:szCs w:val="28"/>
          <w:lang w:val="vi-VN"/>
        </w:rPr>
        <w:t xml:space="preserve"> tháng đầu</w:t>
      </w:r>
      <w:r w:rsidR="001B089C" w:rsidRPr="00AE7D4F">
        <w:rPr>
          <w:sz w:val="28"/>
          <w:szCs w:val="28"/>
          <w:lang w:val="vi-VN"/>
        </w:rPr>
        <w:t xml:space="preserve"> năm 2022;</w:t>
      </w:r>
    </w:p>
    <w:p w:rsidR="00DF736F" w:rsidRPr="00AE7D4F" w:rsidRDefault="00DF736F" w:rsidP="00492009">
      <w:pPr>
        <w:spacing w:before="120" w:after="120" w:line="360" w:lineRule="exact"/>
        <w:ind w:firstLine="720"/>
        <w:jc w:val="both"/>
        <w:rPr>
          <w:sz w:val="28"/>
          <w:szCs w:val="28"/>
          <w:lang w:val="vi-VN"/>
        </w:rPr>
      </w:pPr>
      <w:r w:rsidRPr="00AE7D4F">
        <w:rPr>
          <w:sz w:val="28"/>
          <w:szCs w:val="28"/>
          <w:lang w:val="vi-VN"/>
        </w:rPr>
        <w:t xml:space="preserve">UBND xã </w:t>
      </w:r>
      <w:r w:rsidR="00C6598B" w:rsidRPr="00AE7D4F">
        <w:rPr>
          <w:sz w:val="28"/>
          <w:szCs w:val="28"/>
          <w:lang w:val="vi-VN"/>
        </w:rPr>
        <w:t>Hải Yang</w:t>
      </w:r>
      <w:r w:rsidRPr="00AE7D4F">
        <w:rPr>
          <w:sz w:val="28"/>
          <w:szCs w:val="28"/>
          <w:lang w:val="vi-VN"/>
        </w:rPr>
        <w:t xml:space="preserve"> báo cáo về công tác tiếp dân, giải quyết đơn thư khiếu nại, tố cáo của công dân; công tác đấu tranh phòng, chống tham nhũng </w:t>
      </w:r>
      <w:r w:rsidR="00BF672E" w:rsidRPr="00AE7D4F">
        <w:rPr>
          <w:sz w:val="28"/>
          <w:szCs w:val="28"/>
          <w:lang w:val="vi-VN"/>
        </w:rPr>
        <w:t>6</w:t>
      </w:r>
      <w:r w:rsidR="001B089C" w:rsidRPr="00AE7D4F">
        <w:rPr>
          <w:sz w:val="28"/>
          <w:szCs w:val="28"/>
          <w:lang w:val="vi-VN"/>
        </w:rPr>
        <w:t xml:space="preserve"> tháng đầu năm 2022 </w:t>
      </w:r>
      <w:r w:rsidRPr="00AE7D4F">
        <w:rPr>
          <w:sz w:val="28"/>
          <w:szCs w:val="28"/>
          <w:lang w:val="vi-VN"/>
        </w:rPr>
        <w:t>như sau:</w:t>
      </w:r>
    </w:p>
    <w:p w:rsidR="00DF736F" w:rsidRPr="00AE7D4F" w:rsidRDefault="00DF736F" w:rsidP="00492009">
      <w:pPr>
        <w:spacing w:before="120" w:after="120" w:line="360" w:lineRule="exact"/>
        <w:ind w:firstLine="720"/>
        <w:jc w:val="both"/>
        <w:rPr>
          <w:b/>
          <w:sz w:val="28"/>
          <w:szCs w:val="28"/>
          <w:lang w:val="vi-VN"/>
        </w:rPr>
      </w:pPr>
      <w:r w:rsidRPr="00AE7D4F">
        <w:rPr>
          <w:b/>
          <w:sz w:val="28"/>
          <w:szCs w:val="28"/>
          <w:lang w:val="vi-VN"/>
        </w:rPr>
        <w:t>I</w:t>
      </w:r>
      <w:r w:rsidR="00C6598B" w:rsidRPr="00AE7D4F">
        <w:rPr>
          <w:b/>
          <w:sz w:val="28"/>
          <w:szCs w:val="28"/>
          <w:lang w:val="vi-VN"/>
        </w:rPr>
        <w:t>.</w:t>
      </w:r>
      <w:r w:rsidRPr="00AE7D4F">
        <w:rPr>
          <w:b/>
          <w:sz w:val="28"/>
          <w:szCs w:val="28"/>
          <w:lang w:val="vi-VN"/>
        </w:rPr>
        <w:t xml:space="preserve"> ĐÁNH GIÁ MỘT SỐ NỘI DUNG</w:t>
      </w:r>
    </w:p>
    <w:p w:rsidR="00DF736F" w:rsidRPr="00AE7D4F" w:rsidRDefault="00DF736F" w:rsidP="00492009">
      <w:pPr>
        <w:spacing w:before="120" w:after="120" w:line="360" w:lineRule="exact"/>
        <w:ind w:firstLine="720"/>
        <w:jc w:val="both"/>
        <w:rPr>
          <w:sz w:val="28"/>
          <w:szCs w:val="28"/>
          <w:lang w:val="vi-VN"/>
        </w:rPr>
      </w:pPr>
      <w:r w:rsidRPr="00AE7D4F">
        <w:rPr>
          <w:sz w:val="28"/>
          <w:szCs w:val="28"/>
          <w:lang w:val="vi-VN"/>
        </w:rPr>
        <w:t>Tình hình</w:t>
      </w:r>
      <w:r w:rsidR="008F2946" w:rsidRPr="00AE7D4F">
        <w:rPr>
          <w:sz w:val="28"/>
          <w:szCs w:val="28"/>
          <w:lang w:val="vi-VN"/>
        </w:rPr>
        <w:t xml:space="preserve"> t</w:t>
      </w:r>
      <w:r w:rsidR="00C6598B" w:rsidRPr="00AE7D4F">
        <w:rPr>
          <w:sz w:val="28"/>
          <w:szCs w:val="28"/>
          <w:lang w:val="vi-VN"/>
        </w:rPr>
        <w:t>rên địa bàn xã ổn định, không xả</w:t>
      </w:r>
      <w:r w:rsidR="008F2946" w:rsidRPr="00AE7D4F">
        <w:rPr>
          <w:sz w:val="28"/>
          <w:szCs w:val="28"/>
          <w:lang w:val="vi-VN"/>
        </w:rPr>
        <w:t>y ra tình trạng khiếu kiện,</w:t>
      </w:r>
      <w:r w:rsidRPr="00AE7D4F">
        <w:rPr>
          <w:sz w:val="28"/>
          <w:szCs w:val="28"/>
          <w:lang w:val="vi-VN"/>
        </w:rPr>
        <w:t xml:space="preserve"> khiếu nại, tố cáo</w:t>
      </w:r>
      <w:r w:rsidR="00C6598B" w:rsidRPr="00AE7D4F">
        <w:rPr>
          <w:sz w:val="28"/>
          <w:szCs w:val="28"/>
          <w:lang w:val="vi-VN"/>
        </w:rPr>
        <w:t xml:space="preserve"> vượt cấp</w:t>
      </w:r>
      <w:r w:rsidRPr="00AE7D4F">
        <w:rPr>
          <w:sz w:val="28"/>
          <w:szCs w:val="28"/>
          <w:lang w:val="vi-VN"/>
        </w:rPr>
        <w:t>.</w:t>
      </w:r>
    </w:p>
    <w:p w:rsidR="00DF736F" w:rsidRPr="00AE7D4F" w:rsidRDefault="008F2946" w:rsidP="00492009">
      <w:pPr>
        <w:spacing w:before="120" w:after="120" w:line="360" w:lineRule="exact"/>
        <w:ind w:firstLine="720"/>
        <w:jc w:val="both"/>
        <w:rPr>
          <w:sz w:val="28"/>
          <w:szCs w:val="28"/>
          <w:lang w:val="vi-VN"/>
        </w:rPr>
      </w:pPr>
      <w:r w:rsidRPr="00AE7D4F">
        <w:rPr>
          <w:sz w:val="28"/>
          <w:szCs w:val="28"/>
          <w:lang w:val="vi-VN"/>
        </w:rPr>
        <w:t xml:space="preserve">UBND xã thường xuyên quan tâm, quán triệt các văn bản mới của cấp trên và công tác tiếp công dân, giải quyết đơn thư khiếu nại, tố cáo. </w:t>
      </w:r>
    </w:p>
    <w:p w:rsidR="00DF736F" w:rsidRPr="00AE7D4F" w:rsidRDefault="00DF736F" w:rsidP="00492009">
      <w:pPr>
        <w:spacing w:before="120" w:after="120" w:line="360" w:lineRule="exact"/>
        <w:ind w:firstLine="720"/>
        <w:jc w:val="both"/>
        <w:rPr>
          <w:b/>
          <w:sz w:val="28"/>
          <w:szCs w:val="28"/>
          <w:lang w:val="vi-VN"/>
        </w:rPr>
      </w:pPr>
      <w:r w:rsidRPr="00AE7D4F">
        <w:rPr>
          <w:b/>
          <w:sz w:val="28"/>
          <w:szCs w:val="28"/>
          <w:lang w:val="vi-VN"/>
        </w:rPr>
        <w:t>II</w:t>
      </w:r>
      <w:r w:rsidR="00C6598B" w:rsidRPr="00AE7D4F">
        <w:rPr>
          <w:b/>
          <w:sz w:val="28"/>
          <w:szCs w:val="28"/>
          <w:lang w:val="vi-VN"/>
        </w:rPr>
        <w:t>.</w:t>
      </w:r>
      <w:r w:rsidRPr="00AE7D4F">
        <w:rPr>
          <w:b/>
          <w:sz w:val="28"/>
          <w:szCs w:val="28"/>
          <w:lang w:val="vi-VN"/>
        </w:rPr>
        <w:t xml:space="preserve"> BÁO CÁO SỐ LIỆU</w:t>
      </w:r>
    </w:p>
    <w:p w:rsidR="00DF736F" w:rsidRPr="00AE7D4F" w:rsidRDefault="00C6598B" w:rsidP="00492009">
      <w:pPr>
        <w:spacing w:before="120" w:after="120" w:line="360" w:lineRule="exact"/>
        <w:ind w:firstLine="720"/>
        <w:jc w:val="both"/>
        <w:rPr>
          <w:b/>
          <w:sz w:val="28"/>
          <w:szCs w:val="28"/>
          <w:lang w:val="vi-VN"/>
        </w:rPr>
      </w:pPr>
      <w:r w:rsidRPr="00AE7D4F">
        <w:rPr>
          <w:b/>
          <w:sz w:val="28"/>
          <w:szCs w:val="28"/>
          <w:lang w:val="vi-VN"/>
        </w:rPr>
        <w:t>1.</w:t>
      </w:r>
      <w:r w:rsidR="00DF736F" w:rsidRPr="00AE7D4F">
        <w:rPr>
          <w:b/>
          <w:sz w:val="28"/>
          <w:szCs w:val="28"/>
          <w:lang w:val="vi-VN"/>
        </w:rPr>
        <w:t xml:space="preserve"> Tình hình tổ chức tiếp công dân:</w:t>
      </w:r>
    </w:p>
    <w:p w:rsidR="00C6598B" w:rsidRPr="00492009" w:rsidRDefault="00DF736F" w:rsidP="00492009">
      <w:pPr>
        <w:spacing w:before="120" w:after="120" w:line="360" w:lineRule="exact"/>
        <w:ind w:firstLine="720"/>
        <w:jc w:val="both"/>
        <w:rPr>
          <w:sz w:val="28"/>
          <w:szCs w:val="28"/>
          <w:lang w:val="nl-NL"/>
        </w:rPr>
      </w:pPr>
      <w:r w:rsidRPr="00AE7D4F">
        <w:rPr>
          <w:sz w:val="28"/>
          <w:szCs w:val="28"/>
          <w:lang w:val="vi-VN"/>
        </w:rPr>
        <w:t xml:space="preserve">Trong </w:t>
      </w:r>
      <w:r w:rsidR="00BF672E" w:rsidRPr="00AE7D4F">
        <w:rPr>
          <w:sz w:val="28"/>
          <w:szCs w:val="28"/>
          <w:lang w:val="vi-VN"/>
        </w:rPr>
        <w:t>6</w:t>
      </w:r>
      <w:r w:rsidR="001B089C" w:rsidRPr="00AE7D4F">
        <w:rPr>
          <w:sz w:val="28"/>
          <w:szCs w:val="28"/>
          <w:lang w:val="vi-VN"/>
        </w:rPr>
        <w:t xml:space="preserve"> tháng đầu năm 2022</w:t>
      </w:r>
      <w:r w:rsidR="00F94E0A" w:rsidRPr="00F94E0A">
        <w:rPr>
          <w:sz w:val="28"/>
          <w:szCs w:val="28"/>
          <w:lang w:val="vi-VN"/>
        </w:rPr>
        <w:t xml:space="preserve"> </w:t>
      </w:r>
      <w:r w:rsidR="00C6598B" w:rsidRPr="00AE7D4F">
        <w:rPr>
          <w:sz w:val="28"/>
          <w:szCs w:val="28"/>
          <w:lang w:val="vi-VN"/>
        </w:rPr>
        <w:t>UBND xã duy trì lịch tiếp công dân.</w:t>
      </w:r>
      <w:r w:rsidR="00C6598B" w:rsidRPr="00492009">
        <w:rPr>
          <w:sz w:val="28"/>
          <w:szCs w:val="28"/>
          <w:lang w:val="nl-NL"/>
        </w:rPr>
        <w:t>Tổng số lượt công dân trực</w:t>
      </w:r>
      <w:r w:rsidR="00BF672E">
        <w:rPr>
          <w:sz w:val="28"/>
          <w:szCs w:val="28"/>
          <w:lang w:val="nl-NL"/>
        </w:rPr>
        <w:t xml:space="preserve"> tiếp đến trụ sở UBND có đơn: 05</w:t>
      </w:r>
      <w:r w:rsidR="00C6598B" w:rsidRPr="00492009">
        <w:rPr>
          <w:sz w:val="28"/>
          <w:szCs w:val="28"/>
          <w:lang w:val="nl-NL"/>
        </w:rPr>
        <w:t xml:space="preserve"> lượt.</w:t>
      </w:r>
    </w:p>
    <w:p w:rsidR="00C6598B" w:rsidRPr="00492009" w:rsidRDefault="00C6598B" w:rsidP="00492009">
      <w:pPr>
        <w:spacing w:before="120" w:after="120" w:line="360" w:lineRule="exact"/>
        <w:ind w:firstLine="567"/>
        <w:jc w:val="both"/>
        <w:rPr>
          <w:sz w:val="28"/>
          <w:szCs w:val="28"/>
          <w:lang w:val="nl-NL"/>
        </w:rPr>
      </w:pPr>
      <w:r w:rsidRPr="00492009">
        <w:rPr>
          <w:sz w:val="28"/>
          <w:szCs w:val="28"/>
          <w:lang w:val="nl-NL"/>
        </w:rPr>
        <w:t xml:space="preserve">Tổng số lượt, đoàn đông người (3 người trở lên) </w:t>
      </w:r>
      <w:r w:rsidR="001B089C" w:rsidRPr="00492009">
        <w:rPr>
          <w:sz w:val="28"/>
          <w:szCs w:val="28"/>
          <w:lang w:val="nl-NL"/>
        </w:rPr>
        <w:t>01</w:t>
      </w:r>
      <w:r w:rsidRPr="00492009">
        <w:rPr>
          <w:sz w:val="28"/>
          <w:szCs w:val="28"/>
          <w:lang w:val="nl-NL"/>
        </w:rPr>
        <w:t xml:space="preserve"> lượt. </w:t>
      </w:r>
    </w:p>
    <w:p w:rsidR="00C6598B" w:rsidRPr="00AE7D4F" w:rsidRDefault="00C6598B" w:rsidP="00492009">
      <w:pPr>
        <w:spacing w:before="120" w:after="120" w:line="360" w:lineRule="exact"/>
        <w:ind w:firstLine="720"/>
        <w:jc w:val="both"/>
        <w:rPr>
          <w:sz w:val="28"/>
          <w:szCs w:val="28"/>
          <w:lang w:val="nl-NL"/>
        </w:rPr>
      </w:pPr>
      <w:r w:rsidRPr="00492009">
        <w:rPr>
          <w:sz w:val="28"/>
          <w:szCs w:val="28"/>
          <w:lang w:val="nl-NL"/>
        </w:rPr>
        <w:t xml:space="preserve">Nội dung tiếp công dân </w:t>
      </w:r>
      <w:r w:rsidR="001B089C" w:rsidRPr="00492009">
        <w:rPr>
          <w:sz w:val="28"/>
          <w:szCs w:val="28"/>
          <w:lang w:val="nl-NL"/>
        </w:rPr>
        <w:t>liên quan</w:t>
      </w:r>
      <w:r w:rsidRPr="00492009">
        <w:rPr>
          <w:sz w:val="28"/>
          <w:szCs w:val="28"/>
          <w:lang w:val="nl-NL"/>
        </w:rPr>
        <w:t xml:space="preserve"> tranh chấp đất </w:t>
      </w:r>
      <w:r w:rsidR="001B089C" w:rsidRPr="00492009">
        <w:rPr>
          <w:sz w:val="28"/>
          <w:szCs w:val="28"/>
          <w:lang w:val="nl-NL"/>
        </w:rPr>
        <w:t>đai, đường điện dân sinh,...</w:t>
      </w:r>
    </w:p>
    <w:p w:rsidR="00DF736F" w:rsidRPr="00AE7D4F" w:rsidRDefault="00C6598B" w:rsidP="00492009">
      <w:pPr>
        <w:spacing w:before="120" w:after="120" w:line="360" w:lineRule="exact"/>
        <w:ind w:firstLine="720"/>
        <w:jc w:val="both"/>
        <w:rPr>
          <w:b/>
          <w:sz w:val="28"/>
          <w:szCs w:val="28"/>
          <w:lang w:val="nl-NL"/>
        </w:rPr>
      </w:pPr>
      <w:r w:rsidRPr="00AE7D4F">
        <w:rPr>
          <w:b/>
          <w:sz w:val="28"/>
          <w:szCs w:val="28"/>
          <w:lang w:val="nl-NL"/>
        </w:rPr>
        <w:t>2.</w:t>
      </w:r>
      <w:r w:rsidR="00DF736F" w:rsidRPr="00AE7D4F">
        <w:rPr>
          <w:b/>
          <w:sz w:val="28"/>
          <w:szCs w:val="28"/>
          <w:lang w:val="nl-NL"/>
        </w:rPr>
        <w:t xml:space="preserve"> Tình hình tiếp nhận, giải quyết đơn thư khiếu nại, tố cáo, kiến nghị, phản ánh:</w:t>
      </w:r>
    </w:p>
    <w:p w:rsidR="00C6598B" w:rsidRPr="00492009" w:rsidRDefault="00BF672E" w:rsidP="00492009">
      <w:pPr>
        <w:spacing w:before="120" w:after="120" w:line="360" w:lineRule="exact"/>
        <w:ind w:firstLine="567"/>
        <w:jc w:val="both"/>
        <w:rPr>
          <w:sz w:val="28"/>
          <w:szCs w:val="28"/>
          <w:lang w:val="nl-NL"/>
        </w:rPr>
      </w:pPr>
      <w:r>
        <w:rPr>
          <w:sz w:val="28"/>
          <w:szCs w:val="28"/>
          <w:lang w:val="nl-NL"/>
        </w:rPr>
        <w:t>Tổng số đơn tiếp nhận 05</w:t>
      </w:r>
      <w:r w:rsidR="00C6598B" w:rsidRPr="00492009">
        <w:rPr>
          <w:sz w:val="28"/>
          <w:szCs w:val="28"/>
          <w:lang w:val="nl-NL"/>
        </w:rPr>
        <w:t xml:space="preserve"> đơn (Khiếu nại 0</w:t>
      </w:r>
      <w:r w:rsidR="001B089C" w:rsidRPr="00492009">
        <w:rPr>
          <w:sz w:val="28"/>
          <w:szCs w:val="28"/>
          <w:lang w:val="nl-NL"/>
        </w:rPr>
        <w:t>1 đơn; Tố cáo 00</w:t>
      </w:r>
      <w:r w:rsidR="00C6598B" w:rsidRPr="00492009">
        <w:rPr>
          <w:sz w:val="28"/>
          <w:szCs w:val="28"/>
          <w:lang w:val="nl-NL"/>
        </w:rPr>
        <w:t xml:space="preserve"> đơn; kiến nghị, phản ánh </w:t>
      </w:r>
      <w:r>
        <w:rPr>
          <w:sz w:val="28"/>
          <w:szCs w:val="28"/>
          <w:lang w:val="nl-NL"/>
        </w:rPr>
        <w:t xml:space="preserve">04 </w:t>
      </w:r>
      <w:r w:rsidR="00C6598B" w:rsidRPr="00492009">
        <w:rPr>
          <w:sz w:val="28"/>
          <w:szCs w:val="28"/>
          <w:lang w:val="nl-NL"/>
        </w:rPr>
        <w:t>đơn). Đơ</w:t>
      </w:r>
      <w:r>
        <w:rPr>
          <w:sz w:val="28"/>
          <w:szCs w:val="28"/>
          <w:lang w:val="nl-NL"/>
        </w:rPr>
        <w:t>n thuộc thẩm quyền giải quyết 05</w:t>
      </w:r>
      <w:r w:rsidR="00C6598B" w:rsidRPr="00492009">
        <w:rPr>
          <w:sz w:val="28"/>
          <w:szCs w:val="28"/>
          <w:lang w:val="nl-NL"/>
        </w:rPr>
        <w:t xml:space="preserve"> đơn.</w:t>
      </w:r>
    </w:p>
    <w:p w:rsidR="00C6598B" w:rsidRPr="00492009" w:rsidRDefault="00C6598B" w:rsidP="00492009">
      <w:pPr>
        <w:spacing w:before="120" w:after="120" w:line="360" w:lineRule="exact"/>
        <w:ind w:firstLine="567"/>
        <w:jc w:val="both"/>
        <w:rPr>
          <w:sz w:val="28"/>
          <w:szCs w:val="28"/>
          <w:lang w:val="nl-NL"/>
        </w:rPr>
      </w:pPr>
      <w:r w:rsidRPr="00492009">
        <w:rPr>
          <w:sz w:val="28"/>
          <w:szCs w:val="28"/>
          <w:lang w:val="nl-NL"/>
        </w:rPr>
        <w:t xml:space="preserve">Trong đó: </w:t>
      </w:r>
    </w:p>
    <w:p w:rsidR="00C6598B" w:rsidRPr="00492009" w:rsidRDefault="00C6598B" w:rsidP="00492009">
      <w:pPr>
        <w:spacing w:before="120" w:after="120" w:line="360" w:lineRule="exact"/>
        <w:ind w:firstLine="567"/>
        <w:jc w:val="both"/>
        <w:rPr>
          <w:sz w:val="28"/>
          <w:szCs w:val="28"/>
          <w:lang w:val="nl-NL"/>
        </w:rPr>
      </w:pPr>
      <w:r w:rsidRPr="00492009">
        <w:rPr>
          <w:sz w:val="28"/>
          <w:szCs w:val="28"/>
          <w:lang w:val="nl-NL"/>
        </w:rPr>
        <w:t xml:space="preserve">Đơn tồn </w:t>
      </w:r>
      <w:r w:rsidR="001B089C" w:rsidRPr="00492009">
        <w:rPr>
          <w:sz w:val="28"/>
          <w:szCs w:val="28"/>
          <w:lang w:val="nl-NL"/>
        </w:rPr>
        <w:t>năm 2021</w:t>
      </w:r>
      <w:r w:rsidRPr="00492009">
        <w:rPr>
          <w:sz w:val="28"/>
          <w:szCs w:val="28"/>
          <w:lang w:val="nl-NL"/>
        </w:rPr>
        <w:t xml:space="preserve"> chuyển qua 00 đơn.</w:t>
      </w:r>
    </w:p>
    <w:p w:rsidR="00C6598B" w:rsidRPr="00492009" w:rsidRDefault="00C6598B" w:rsidP="00492009">
      <w:pPr>
        <w:spacing w:before="120" w:after="120" w:line="360" w:lineRule="exact"/>
        <w:ind w:firstLine="567"/>
        <w:jc w:val="both"/>
        <w:rPr>
          <w:sz w:val="28"/>
          <w:szCs w:val="28"/>
          <w:lang w:val="nl-NL"/>
        </w:rPr>
      </w:pPr>
      <w:r w:rsidRPr="00492009">
        <w:rPr>
          <w:sz w:val="28"/>
          <w:szCs w:val="28"/>
          <w:lang w:val="nl-NL"/>
        </w:rPr>
        <w:t>Tiếp nhận mới</w:t>
      </w:r>
      <w:r w:rsidR="00BF672E">
        <w:rPr>
          <w:sz w:val="28"/>
          <w:szCs w:val="28"/>
          <w:lang w:val="nl-NL"/>
        </w:rPr>
        <w:t xml:space="preserve"> 05</w:t>
      </w:r>
      <w:r w:rsidR="001B089C" w:rsidRPr="00492009">
        <w:rPr>
          <w:sz w:val="28"/>
          <w:szCs w:val="28"/>
          <w:lang w:val="nl-NL"/>
        </w:rPr>
        <w:t xml:space="preserve"> đơn (Kiến nghị, phản ánh 0</w:t>
      </w:r>
      <w:r w:rsidR="00BF672E">
        <w:rPr>
          <w:sz w:val="28"/>
          <w:szCs w:val="28"/>
          <w:lang w:val="nl-NL"/>
        </w:rPr>
        <w:t>4</w:t>
      </w:r>
      <w:r w:rsidRPr="00492009">
        <w:rPr>
          <w:sz w:val="28"/>
          <w:szCs w:val="28"/>
          <w:lang w:val="nl-NL"/>
        </w:rPr>
        <w:t xml:space="preserve"> đơn; </w:t>
      </w:r>
      <w:r w:rsidR="001B089C" w:rsidRPr="00492009">
        <w:rPr>
          <w:sz w:val="28"/>
          <w:szCs w:val="28"/>
          <w:lang w:val="nl-NL"/>
        </w:rPr>
        <w:t>khiếu nại 01</w:t>
      </w:r>
      <w:r w:rsidRPr="00492009">
        <w:rPr>
          <w:sz w:val="28"/>
          <w:szCs w:val="28"/>
          <w:lang w:val="nl-NL"/>
        </w:rPr>
        <w:t xml:space="preserve"> đơn)</w:t>
      </w:r>
    </w:p>
    <w:p w:rsidR="00C6598B" w:rsidRPr="00492009" w:rsidRDefault="00C6598B" w:rsidP="00492009">
      <w:pPr>
        <w:spacing w:before="120" w:after="120" w:line="360" w:lineRule="exact"/>
        <w:ind w:firstLine="567"/>
        <w:jc w:val="both"/>
        <w:rPr>
          <w:sz w:val="28"/>
          <w:szCs w:val="28"/>
          <w:lang w:val="nl-NL"/>
        </w:rPr>
      </w:pPr>
      <w:r w:rsidRPr="00492009">
        <w:rPr>
          <w:sz w:val="28"/>
          <w:szCs w:val="28"/>
          <w:lang w:val="nl-NL"/>
        </w:rPr>
        <w:lastRenderedPageBreak/>
        <w:t>Cấp trên chuyển về 00 đơn.</w:t>
      </w:r>
    </w:p>
    <w:p w:rsidR="00C6598B" w:rsidRPr="00492009" w:rsidRDefault="00C6598B" w:rsidP="00492009">
      <w:pPr>
        <w:spacing w:before="120" w:after="120" w:line="360" w:lineRule="exact"/>
        <w:ind w:firstLine="567"/>
        <w:jc w:val="both"/>
        <w:rPr>
          <w:sz w:val="28"/>
          <w:szCs w:val="28"/>
          <w:lang w:val="nl-NL"/>
        </w:rPr>
      </w:pPr>
      <w:r w:rsidRPr="00492009">
        <w:rPr>
          <w:sz w:val="28"/>
          <w:szCs w:val="28"/>
          <w:lang w:val="nl-NL"/>
        </w:rPr>
        <w:t>Đơn chuyển lên cấp trên 00 đơn.</w:t>
      </w:r>
    </w:p>
    <w:p w:rsidR="00C6598B" w:rsidRPr="00492009" w:rsidRDefault="00C6598B" w:rsidP="00492009">
      <w:pPr>
        <w:spacing w:before="120" w:after="120" w:line="360" w:lineRule="exact"/>
        <w:ind w:firstLine="567"/>
        <w:jc w:val="both"/>
        <w:rPr>
          <w:sz w:val="28"/>
          <w:szCs w:val="28"/>
          <w:lang w:val="nl-NL"/>
        </w:rPr>
      </w:pPr>
      <w:r w:rsidRPr="00492009">
        <w:rPr>
          <w:sz w:val="28"/>
          <w:szCs w:val="28"/>
          <w:lang w:val="nl-NL"/>
        </w:rPr>
        <w:t>Đơn chuyển xuống tổ hòa giải thôn, làng 0</w:t>
      </w:r>
      <w:r w:rsidR="001974CF" w:rsidRPr="00492009">
        <w:rPr>
          <w:sz w:val="28"/>
          <w:szCs w:val="28"/>
          <w:lang w:val="nl-NL"/>
        </w:rPr>
        <w:t>0</w:t>
      </w:r>
      <w:r w:rsidRPr="00492009">
        <w:rPr>
          <w:sz w:val="28"/>
          <w:szCs w:val="28"/>
          <w:lang w:val="nl-NL"/>
        </w:rPr>
        <w:t xml:space="preserve"> đơn.</w:t>
      </w:r>
    </w:p>
    <w:p w:rsidR="00DF736F" w:rsidRPr="00492009" w:rsidRDefault="00C6598B" w:rsidP="00492009">
      <w:pPr>
        <w:spacing w:before="120" w:after="120" w:line="360" w:lineRule="exact"/>
        <w:ind w:firstLine="567"/>
        <w:jc w:val="both"/>
        <w:rPr>
          <w:sz w:val="28"/>
          <w:szCs w:val="28"/>
          <w:lang w:val="nl-NL"/>
        </w:rPr>
      </w:pPr>
      <w:r w:rsidRPr="00492009">
        <w:rPr>
          <w:sz w:val="28"/>
          <w:szCs w:val="28"/>
          <w:lang w:val="nl-NL"/>
        </w:rPr>
        <w:t>Nội dung khiếu nại, kiến nghị thuộc lĩnh vực tranh chấp đất đai.</w:t>
      </w:r>
    </w:p>
    <w:p w:rsidR="00A50525" w:rsidRPr="00492009" w:rsidRDefault="00A50525" w:rsidP="00492009">
      <w:pPr>
        <w:spacing w:before="120" w:after="120" w:line="360" w:lineRule="exact"/>
        <w:ind w:firstLine="567"/>
        <w:jc w:val="both"/>
        <w:rPr>
          <w:b/>
          <w:sz w:val="28"/>
          <w:szCs w:val="28"/>
          <w:lang w:val="nl-NL"/>
        </w:rPr>
      </w:pPr>
      <w:r w:rsidRPr="00492009">
        <w:rPr>
          <w:b/>
          <w:sz w:val="28"/>
          <w:szCs w:val="28"/>
          <w:lang w:val="nl-NL"/>
        </w:rPr>
        <w:t>3. Kết quả giải quyết:</w:t>
      </w:r>
    </w:p>
    <w:p w:rsidR="00A50525" w:rsidRPr="00492009" w:rsidRDefault="00A50525" w:rsidP="00492009">
      <w:pPr>
        <w:spacing w:before="120" w:after="120" w:line="360" w:lineRule="exact"/>
        <w:ind w:firstLine="567"/>
        <w:jc w:val="both"/>
        <w:rPr>
          <w:sz w:val="28"/>
          <w:szCs w:val="28"/>
          <w:lang w:val="nl-NL"/>
        </w:rPr>
      </w:pPr>
      <w:r w:rsidRPr="00492009">
        <w:rPr>
          <w:sz w:val="28"/>
          <w:szCs w:val="28"/>
          <w:lang w:val="nl-NL"/>
        </w:rPr>
        <w:t>-</w:t>
      </w:r>
      <w:r w:rsidR="00BF672E">
        <w:rPr>
          <w:sz w:val="28"/>
          <w:szCs w:val="28"/>
          <w:lang w:val="nl-NL"/>
        </w:rPr>
        <w:t xml:space="preserve"> Tổng số đơn thuộc thẩm quyền 05</w:t>
      </w:r>
      <w:r w:rsidRPr="00492009">
        <w:rPr>
          <w:sz w:val="28"/>
          <w:szCs w:val="28"/>
          <w:lang w:val="nl-NL"/>
        </w:rPr>
        <w:t xml:space="preserve"> đơn. Trong đó:</w:t>
      </w:r>
    </w:p>
    <w:p w:rsidR="00A50525" w:rsidRPr="00492009" w:rsidRDefault="001974CF" w:rsidP="00492009">
      <w:pPr>
        <w:spacing w:before="120" w:after="120" w:line="360" w:lineRule="exact"/>
        <w:ind w:firstLine="567"/>
        <w:jc w:val="both"/>
        <w:rPr>
          <w:sz w:val="28"/>
          <w:szCs w:val="28"/>
          <w:lang w:val="nl-NL"/>
        </w:rPr>
      </w:pPr>
      <w:r w:rsidRPr="00492009">
        <w:rPr>
          <w:sz w:val="28"/>
          <w:szCs w:val="28"/>
          <w:lang w:val="nl-NL"/>
        </w:rPr>
        <w:t>+ Khiếu nại: Tổng số đơn đang</w:t>
      </w:r>
      <w:r w:rsidR="00A50525" w:rsidRPr="00492009">
        <w:rPr>
          <w:sz w:val="28"/>
          <w:szCs w:val="28"/>
          <w:lang w:val="nl-NL"/>
        </w:rPr>
        <w:t xml:space="preserve"> giải quyết</w:t>
      </w:r>
      <w:r w:rsidRPr="00492009">
        <w:rPr>
          <w:sz w:val="28"/>
          <w:szCs w:val="28"/>
          <w:lang w:val="nl-NL"/>
        </w:rPr>
        <w:t xml:space="preserve"> trong thời hạn</w:t>
      </w:r>
      <w:r w:rsidR="00A50525" w:rsidRPr="00492009">
        <w:rPr>
          <w:sz w:val="28"/>
          <w:szCs w:val="28"/>
          <w:lang w:val="nl-NL"/>
        </w:rPr>
        <w:t xml:space="preserve"> 0</w:t>
      </w:r>
      <w:r w:rsidRPr="00492009">
        <w:rPr>
          <w:sz w:val="28"/>
          <w:szCs w:val="28"/>
          <w:lang w:val="nl-NL"/>
        </w:rPr>
        <w:t>1</w:t>
      </w:r>
      <w:r w:rsidR="00A50525" w:rsidRPr="00492009">
        <w:rPr>
          <w:sz w:val="28"/>
          <w:szCs w:val="28"/>
          <w:lang w:val="nl-NL"/>
        </w:rPr>
        <w:t xml:space="preserve"> đơn.</w:t>
      </w:r>
    </w:p>
    <w:p w:rsidR="001974CF" w:rsidRPr="00492009" w:rsidRDefault="00A50525" w:rsidP="00492009">
      <w:pPr>
        <w:spacing w:before="120" w:after="120" w:line="360" w:lineRule="exact"/>
        <w:ind w:firstLine="567"/>
        <w:jc w:val="both"/>
        <w:rPr>
          <w:sz w:val="28"/>
          <w:szCs w:val="28"/>
          <w:lang w:val="nl-NL"/>
        </w:rPr>
      </w:pPr>
      <w:r w:rsidRPr="00492009">
        <w:rPr>
          <w:sz w:val="28"/>
          <w:szCs w:val="28"/>
          <w:lang w:val="nl-NL"/>
        </w:rPr>
        <w:t xml:space="preserve">+ Kiến nghị, phản ánh: </w:t>
      </w:r>
      <w:r w:rsidR="00BF672E">
        <w:rPr>
          <w:sz w:val="28"/>
          <w:szCs w:val="28"/>
          <w:lang w:val="nl-NL"/>
        </w:rPr>
        <w:t>04</w:t>
      </w:r>
      <w:r w:rsidRPr="00492009">
        <w:rPr>
          <w:sz w:val="28"/>
          <w:szCs w:val="28"/>
          <w:lang w:val="nl-NL"/>
        </w:rPr>
        <w:t xml:space="preserve"> đơn.</w:t>
      </w:r>
      <w:r w:rsidR="001974CF" w:rsidRPr="00492009">
        <w:rPr>
          <w:sz w:val="28"/>
          <w:szCs w:val="28"/>
          <w:lang w:val="nl-NL"/>
        </w:rPr>
        <w:t xml:space="preserve"> Trong đó:</w:t>
      </w:r>
    </w:p>
    <w:p w:rsidR="001974CF" w:rsidRPr="00492009" w:rsidRDefault="001974CF" w:rsidP="00492009">
      <w:pPr>
        <w:spacing w:before="120" w:after="120" w:line="360" w:lineRule="exact"/>
        <w:ind w:left="720" w:firstLine="720"/>
        <w:jc w:val="both"/>
        <w:rPr>
          <w:sz w:val="28"/>
          <w:szCs w:val="28"/>
          <w:lang w:val="nl-NL"/>
        </w:rPr>
      </w:pPr>
      <w:r w:rsidRPr="00492009">
        <w:rPr>
          <w:sz w:val="28"/>
          <w:szCs w:val="28"/>
          <w:lang w:val="nl-NL"/>
        </w:rPr>
        <w:t>UBND x</w:t>
      </w:r>
      <w:r w:rsidR="00BF672E">
        <w:rPr>
          <w:sz w:val="28"/>
          <w:szCs w:val="28"/>
          <w:lang w:val="nl-NL"/>
        </w:rPr>
        <w:t>ã đã giải quyết đúng thời hạn 03</w:t>
      </w:r>
      <w:r w:rsidRPr="00492009">
        <w:rPr>
          <w:sz w:val="28"/>
          <w:szCs w:val="28"/>
          <w:lang w:val="nl-NL"/>
        </w:rPr>
        <w:t xml:space="preserve"> đơn (hòa giải không thành</w:t>
      </w:r>
      <w:r w:rsidR="00BF672E">
        <w:rPr>
          <w:sz w:val="28"/>
          <w:szCs w:val="28"/>
          <w:lang w:val="nl-NL"/>
        </w:rPr>
        <w:t xml:space="preserve"> 02 đơn; hòa giải thành 02 đơn</w:t>
      </w:r>
      <w:r w:rsidRPr="00492009">
        <w:rPr>
          <w:sz w:val="28"/>
          <w:szCs w:val="28"/>
          <w:lang w:val="nl-NL"/>
        </w:rPr>
        <w:t>)</w:t>
      </w:r>
      <w:r w:rsidR="00BF672E">
        <w:rPr>
          <w:sz w:val="28"/>
          <w:szCs w:val="28"/>
          <w:lang w:val="nl-NL"/>
        </w:rPr>
        <w:t xml:space="preserve">; </w:t>
      </w:r>
    </w:p>
    <w:p w:rsidR="00A50525" w:rsidRPr="00492009" w:rsidRDefault="001974CF" w:rsidP="00492009">
      <w:pPr>
        <w:spacing w:before="120" w:after="120" w:line="360" w:lineRule="exact"/>
        <w:ind w:left="720" w:firstLine="720"/>
        <w:jc w:val="both"/>
        <w:rPr>
          <w:sz w:val="28"/>
          <w:szCs w:val="28"/>
          <w:lang w:val="nl-NL"/>
        </w:rPr>
      </w:pPr>
      <w:r w:rsidRPr="00492009">
        <w:rPr>
          <w:sz w:val="28"/>
          <w:szCs w:val="28"/>
          <w:lang w:val="nl-NL"/>
        </w:rPr>
        <w:t>UBND xã đang giải quyết trong thời hạn 01 đơn</w:t>
      </w:r>
      <w:r w:rsidR="00A50525" w:rsidRPr="00492009">
        <w:rPr>
          <w:sz w:val="28"/>
          <w:szCs w:val="28"/>
          <w:lang w:val="nl-NL"/>
        </w:rPr>
        <w:t>.</w:t>
      </w:r>
    </w:p>
    <w:p w:rsidR="00A50525" w:rsidRPr="00492009" w:rsidRDefault="00A50525" w:rsidP="00492009">
      <w:pPr>
        <w:spacing w:before="120" w:after="120" w:line="360" w:lineRule="exact"/>
        <w:ind w:firstLine="567"/>
        <w:jc w:val="both"/>
        <w:rPr>
          <w:sz w:val="28"/>
          <w:szCs w:val="28"/>
          <w:lang w:val="nl-NL"/>
        </w:rPr>
      </w:pPr>
      <w:r w:rsidRPr="00492009">
        <w:rPr>
          <w:sz w:val="28"/>
          <w:szCs w:val="28"/>
          <w:lang w:val="nl-NL"/>
        </w:rPr>
        <w:t>Tỷ lệ kiến nghị</w:t>
      </w:r>
      <w:r w:rsidR="001974CF" w:rsidRPr="00492009">
        <w:rPr>
          <w:sz w:val="28"/>
          <w:szCs w:val="28"/>
          <w:lang w:val="nl-NL"/>
        </w:rPr>
        <w:t>, phản ánh</w:t>
      </w:r>
      <w:r w:rsidRPr="00492009">
        <w:rPr>
          <w:sz w:val="28"/>
          <w:szCs w:val="28"/>
          <w:lang w:val="nl-NL"/>
        </w:rPr>
        <w:t xml:space="preserve"> đúng 100%; sai 0 %; có đúng, có sai 0%.</w:t>
      </w:r>
    </w:p>
    <w:p w:rsidR="00A50525" w:rsidRPr="00492009" w:rsidRDefault="00A50525" w:rsidP="00492009">
      <w:pPr>
        <w:spacing w:before="120" w:after="120" w:line="360" w:lineRule="exact"/>
        <w:ind w:firstLine="567"/>
        <w:jc w:val="both"/>
        <w:rPr>
          <w:sz w:val="28"/>
          <w:szCs w:val="28"/>
          <w:lang w:val="nl-NL"/>
        </w:rPr>
      </w:pPr>
      <w:r w:rsidRPr="00492009">
        <w:rPr>
          <w:sz w:val="28"/>
          <w:szCs w:val="28"/>
          <w:lang w:val="nl-NL"/>
        </w:rPr>
        <w:t>Tỷ lệ tố cáo đúng 0%, sai 0%.</w:t>
      </w:r>
    </w:p>
    <w:p w:rsidR="00DF736F" w:rsidRPr="00AE7D4F" w:rsidRDefault="001974CF" w:rsidP="00492009">
      <w:pPr>
        <w:spacing w:before="120" w:after="120" w:line="360" w:lineRule="exact"/>
        <w:ind w:firstLine="720"/>
        <w:jc w:val="both"/>
        <w:rPr>
          <w:b/>
          <w:sz w:val="28"/>
          <w:szCs w:val="28"/>
          <w:lang w:val="nl-NL"/>
        </w:rPr>
      </w:pPr>
      <w:r w:rsidRPr="00AE7D4F">
        <w:rPr>
          <w:b/>
          <w:sz w:val="28"/>
          <w:szCs w:val="28"/>
          <w:lang w:val="nl-NL"/>
        </w:rPr>
        <w:t>4</w:t>
      </w:r>
      <w:r w:rsidR="00C6598B" w:rsidRPr="00AE7D4F">
        <w:rPr>
          <w:b/>
          <w:sz w:val="28"/>
          <w:szCs w:val="28"/>
          <w:lang w:val="nl-NL"/>
        </w:rPr>
        <w:t>.</w:t>
      </w:r>
      <w:r w:rsidR="00DF736F" w:rsidRPr="00AE7D4F">
        <w:rPr>
          <w:b/>
          <w:sz w:val="28"/>
          <w:szCs w:val="28"/>
          <w:lang w:val="nl-NL"/>
        </w:rPr>
        <w:t xml:space="preserve"> Công tác đấu tranh phòng, chống tham nhũng, buôn lậu.</w:t>
      </w:r>
    </w:p>
    <w:p w:rsidR="001974CF" w:rsidRPr="00492009" w:rsidRDefault="001974CF" w:rsidP="00492009">
      <w:pPr>
        <w:spacing w:before="120" w:after="120" w:line="360" w:lineRule="exact"/>
        <w:ind w:firstLine="567"/>
        <w:jc w:val="both"/>
        <w:rPr>
          <w:sz w:val="28"/>
          <w:szCs w:val="28"/>
          <w:lang w:val="nl-NL"/>
        </w:rPr>
      </w:pPr>
      <w:r w:rsidRPr="00492009">
        <w:rPr>
          <w:sz w:val="28"/>
          <w:szCs w:val="28"/>
          <w:lang w:val="nl-NL"/>
        </w:rPr>
        <w:t xml:space="preserve">Thực hiện Kế hoạch số 14/KH-UBND, ngày 20 tháng 01 năm 2022 của UBND huyện về thực hiện công tác phòng, chống tham nhũng năm 2022 trên địa bàn huyện; để tiếp tục triển khai có hiệu quả công tác phòng, chống tham nhũng (PCTN), góp phần xây dựng bộ máy chính quyền xã trong sạch, vững mạnh, đẩy mạnh phát triển kinh tế - xã hội bền vững. Ủy ban nhân dân xã đã ban hành kế hoạch số 07/KH-UBND, ngày </w:t>
      </w:r>
      <w:r w:rsidR="00492009" w:rsidRPr="00492009">
        <w:rPr>
          <w:sz w:val="28"/>
          <w:szCs w:val="28"/>
          <w:lang w:val="nl-NL"/>
        </w:rPr>
        <w:t xml:space="preserve">20/01/2022 về </w:t>
      </w:r>
      <w:r w:rsidRPr="00492009">
        <w:rPr>
          <w:sz w:val="28"/>
          <w:szCs w:val="28"/>
          <w:lang w:val="nl-NL"/>
        </w:rPr>
        <w:t>thực hiện công tác PCTN năm 2022 trên địa bàn xã</w:t>
      </w:r>
      <w:r w:rsidR="00492009" w:rsidRPr="00492009">
        <w:rPr>
          <w:sz w:val="28"/>
          <w:szCs w:val="28"/>
          <w:lang w:val="nl-NL"/>
        </w:rPr>
        <w:t>.</w:t>
      </w:r>
    </w:p>
    <w:p w:rsidR="00A50525" w:rsidRPr="00492009" w:rsidRDefault="00A50525" w:rsidP="00492009">
      <w:pPr>
        <w:spacing w:before="120" w:after="120" w:line="360" w:lineRule="exact"/>
        <w:ind w:firstLine="567"/>
        <w:jc w:val="both"/>
        <w:rPr>
          <w:sz w:val="28"/>
          <w:szCs w:val="28"/>
          <w:lang w:val="nl-NL"/>
        </w:rPr>
      </w:pPr>
      <w:r w:rsidRPr="00492009">
        <w:rPr>
          <w:sz w:val="28"/>
          <w:szCs w:val="28"/>
          <w:lang w:val="nl-NL"/>
        </w:rPr>
        <w:t>Công khai, minh bạch trong hoạt động của Chính quyền, lãnh đạo cơ quan phối hợp với Mặt trận tổ quốc các ban ngành, đoàn thể của xã giám sát tình hình hoạt động của chính quyền địa phương và giám sát các công trình xây dựng cơ bản trên địa bàn;</w:t>
      </w:r>
    </w:p>
    <w:p w:rsidR="00A50525" w:rsidRPr="00492009" w:rsidRDefault="00A50525" w:rsidP="00492009">
      <w:pPr>
        <w:spacing w:before="120" w:after="120" w:line="360" w:lineRule="exact"/>
        <w:ind w:firstLine="567"/>
        <w:jc w:val="both"/>
        <w:rPr>
          <w:spacing w:val="-10"/>
          <w:sz w:val="28"/>
          <w:szCs w:val="28"/>
          <w:lang w:val="nl-NL"/>
        </w:rPr>
      </w:pPr>
      <w:r w:rsidRPr="00492009">
        <w:rPr>
          <w:rStyle w:val="dieuCharChar"/>
          <w:b w:val="0"/>
          <w:spacing w:val="-10"/>
          <w:sz w:val="28"/>
          <w:szCs w:val="28"/>
          <w:lang w:val="nl-NL"/>
        </w:rPr>
        <w:t>Thực hiện q</w:t>
      </w:r>
      <w:r w:rsidRPr="00492009">
        <w:rPr>
          <w:spacing w:val="-10"/>
          <w:sz w:val="28"/>
          <w:szCs w:val="28"/>
          <w:lang w:val="nl-NL"/>
        </w:rPr>
        <w:t>uy tắc ứng xử của cán bộ, công chức, các quy tắc đạo đức nghề nghiệp, đạo đức công vụ;</w:t>
      </w:r>
    </w:p>
    <w:p w:rsidR="00A50525" w:rsidRPr="00492009" w:rsidRDefault="00A50525" w:rsidP="00492009">
      <w:pPr>
        <w:spacing w:before="120" w:after="120" w:line="360" w:lineRule="exact"/>
        <w:ind w:firstLine="567"/>
        <w:jc w:val="both"/>
        <w:rPr>
          <w:sz w:val="28"/>
          <w:szCs w:val="28"/>
          <w:lang w:val="nl-NL"/>
        </w:rPr>
      </w:pPr>
      <w:r w:rsidRPr="00492009">
        <w:rPr>
          <w:sz w:val="28"/>
          <w:szCs w:val="28"/>
          <w:lang w:val="nl-NL"/>
        </w:rPr>
        <w:t>Thực hiện  các quy định về minh bạch tài sản và thu nhập của cá nhân;</w:t>
      </w:r>
    </w:p>
    <w:p w:rsidR="00A50525" w:rsidRPr="00492009" w:rsidRDefault="00A50525" w:rsidP="00492009">
      <w:pPr>
        <w:spacing w:before="120" w:after="120" w:line="360" w:lineRule="exact"/>
        <w:ind w:firstLine="567"/>
        <w:jc w:val="both"/>
        <w:rPr>
          <w:sz w:val="28"/>
          <w:szCs w:val="28"/>
          <w:lang w:val="nl-NL"/>
        </w:rPr>
      </w:pPr>
      <w:r w:rsidRPr="00492009">
        <w:rPr>
          <w:sz w:val="28"/>
          <w:szCs w:val="28"/>
          <w:lang w:val="nl-NL"/>
        </w:rPr>
        <w:t xml:space="preserve">Trong </w:t>
      </w:r>
      <w:r w:rsidR="00BF672E">
        <w:rPr>
          <w:sz w:val="28"/>
          <w:szCs w:val="28"/>
          <w:lang w:val="nl-NL"/>
        </w:rPr>
        <w:t>6</w:t>
      </w:r>
      <w:r w:rsidRPr="00492009">
        <w:rPr>
          <w:sz w:val="28"/>
          <w:szCs w:val="28"/>
          <w:lang w:val="nl-NL"/>
        </w:rPr>
        <w:t xml:space="preserve"> tháng đầu năm </w:t>
      </w:r>
      <w:r w:rsidR="001974CF" w:rsidRPr="00492009">
        <w:rPr>
          <w:sz w:val="28"/>
          <w:szCs w:val="28"/>
          <w:lang w:val="nl-NL"/>
        </w:rPr>
        <w:t>2022</w:t>
      </w:r>
      <w:r w:rsidRPr="00492009">
        <w:rPr>
          <w:sz w:val="28"/>
          <w:szCs w:val="28"/>
          <w:lang w:val="nl-NL"/>
        </w:rPr>
        <w:t xml:space="preserve"> không phát hiện trường hợp nào vi phạm về công tác tham nhũng. </w:t>
      </w:r>
    </w:p>
    <w:p w:rsidR="00465870" w:rsidRPr="00AE7D4F" w:rsidRDefault="00492009" w:rsidP="00492009">
      <w:pPr>
        <w:spacing w:before="120" w:after="120" w:line="360" w:lineRule="exact"/>
        <w:ind w:firstLine="567"/>
        <w:jc w:val="both"/>
        <w:rPr>
          <w:sz w:val="28"/>
          <w:szCs w:val="28"/>
          <w:lang w:val="nl-NL"/>
        </w:rPr>
      </w:pPr>
      <w:r w:rsidRPr="00492009">
        <w:rPr>
          <w:sz w:val="28"/>
          <w:szCs w:val="28"/>
          <w:lang w:val="nl-NL"/>
        </w:rPr>
        <w:t>Thườ</w:t>
      </w:r>
      <w:r w:rsidR="00A50525" w:rsidRPr="00492009">
        <w:rPr>
          <w:sz w:val="28"/>
          <w:szCs w:val="28"/>
          <w:lang w:val="nl-NL"/>
        </w:rPr>
        <w:t>ng xuyên chỉ đạo về công tác phòng chống tham nhũng, các hoạt động tuyên truyền, phổ biến và quán triệt các quy định về phòng chống tham nhũng tới các cán bộ, công chức đạt hiệu quả cao.</w:t>
      </w:r>
    </w:p>
    <w:p w:rsidR="00DF736F" w:rsidRPr="00AE7D4F" w:rsidRDefault="00170E30" w:rsidP="00492009">
      <w:pPr>
        <w:spacing w:before="120" w:after="120" w:line="360" w:lineRule="exact"/>
        <w:ind w:firstLine="720"/>
        <w:jc w:val="both"/>
        <w:rPr>
          <w:b/>
          <w:sz w:val="28"/>
          <w:szCs w:val="28"/>
          <w:lang w:val="nl-NL"/>
        </w:rPr>
      </w:pPr>
      <w:r w:rsidRPr="00AE7D4F">
        <w:rPr>
          <w:b/>
          <w:sz w:val="28"/>
          <w:szCs w:val="28"/>
          <w:lang w:val="nl-NL"/>
        </w:rPr>
        <w:lastRenderedPageBreak/>
        <w:t>III.</w:t>
      </w:r>
      <w:r w:rsidR="00DF736F" w:rsidRPr="00AE7D4F">
        <w:rPr>
          <w:b/>
          <w:sz w:val="28"/>
          <w:szCs w:val="28"/>
          <w:lang w:val="nl-NL"/>
        </w:rPr>
        <w:t xml:space="preserve"> PHƯƠNG HƯỚNG NHIỆM VỤ</w:t>
      </w:r>
      <w:r w:rsidR="00BF672E" w:rsidRPr="00AE7D4F">
        <w:rPr>
          <w:b/>
          <w:sz w:val="28"/>
          <w:szCs w:val="28"/>
          <w:lang w:val="nl-NL"/>
        </w:rPr>
        <w:t xml:space="preserve"> 6 THÁNG CUỐI</w:t>
      </w:r>
      <w:r w:rsidR="00F94E0A">
        <w:rPr>
          <w:b/>
          <w:sz w:val="28"/>
          <w:szCs w:val="28"/>
          <w:lang w:val="nl-NL"/>
        </w:rPr>
        <w:t xml:space="preserve"> </w:t>
      </w:r>
      <w:r w:rsidR="00BB16A8" w:rsidRPr="00AE7D4F">
        <w:rPr>
          <w:b/>
          <w:sz w:val="28"/>
          <w:szCs w:val="28"/>
          <w:lang w:val="nl-NL"/>
        </w:rPr>
        <w:t xml:space="preserve">NĂM </w:t>
      </w:r>
      <w:r w:rsidR="00492009" w:rsidRPr="00AE7D4F">
        <w:rPr>
          <w:b/>
          <w:sz w:val="28"/>
          <w:szCs w:val="28"/>
          <w:lang w:val="nl-NL"/>
        </w:rPr>
        <w:t>2022</w:t>
      </w:r>
      <w:r w:rsidR="00DF736F" w:rsidRPr="00AE7D4F">
        <w:rPr>
          <w:b/>
          <w:sz w:val="28"/>
          <w:szCs w:val="28"/>
          <w:lang w:val="nl-NL"/>
        </w:rPr>
        <w:t>:</w:t>
      </w:r>
    </w:p>
    <w:p w:rsidR="00436433" w:rsidRPr="00AE7D4F" w:rsidRDefault="0003399C" w:rsidP="00492009">
      <w:pPr>
        <w:spacing w:before="120" w:after="120" w:line="360" w:lineRule="exact"/>
        <w:ind w:firstLine="720"/>
        <w:jc w:val="both"/>
        <w:rPr>
          <w:sz w:val="28"/>
          <w:szCs w:val="28"/>
          <w:lang w:val="nl-NL"/>
        </w:rPr>
      </w:pPr>
      <w:r w:rsidRPr="00AE7D4F">
        <w:rPr>
          <w:sz w:val="28"/>
          <w:szCs w:val="28"/>
          <w:lang w:val="nl-NL"/>
        </w:rPr>
        <w:t>Duy trì tiếp công dân định kỳ và đột xuất theo quy định và yêu cầu của cấp trên; tiếp nhận và giải quyết ý kiến phản ánh, kiến nghị, đơn thư khiếu nại</w:t>
      </w:r>
      <w:r w:rsidR="00436433" w:rsidRPr="00AE7D4F">
        <w:rPr>
          <w:sz w:val="28"/>
          <w:szCs w:val="28"/>
          <w:lang w:val="nl-NL"/>
        </w:rPr>
        <w:t xml:space="preserve">, </w:t>
      </w:r>
      <w:r w:rsidR="00A50525" w:rsidRPr="00AE7D4F">
        <w:rPr>
          <w:sz w:val="28"/>
          <w:szCs w:val="28"/>
          <w:lang w:val="nl-NL"/>
        </w:rPr>
        <w:t>tố cáo của công dân, không để xả</w:t>
      </w:r>
      <w:r w:rsidR="00436433" w:rsidRPr="00AE7D4F">
        <w:rPr>
          <w:sz w:val="28"/>
          <w:szCs w:val="28"/>
          <w:lang w:val="nl-NL"/>
        </w:rPr>
        <w:t>y ra tình trạng khiếu nại tố cáo lâu dài, tụ tập đông người, gây mất an ninh trật tự trên địa bàn xã.</w:t>
      </w:r>
    </w:p>
    <w:p w:rsidR="00633656" w:rsidRPr="00AE7D4F" w:rsidRDefault="00436433" w:rsidP="00492009">
      <w:pPr>
        <w:spacing w:before="120" w:after="120" w:line="360" w:lineRule="exact"/>
        <w:ind w:firstLine="720"/>
        <w:jc w:val="both"/>
        <w:rPr>
          <w:sz w:val="28"/>
          <w:szCs w:val="28"/>
          <w:lang w:val="nl-NL"/>
        </w:rPr>
      </w:pPr>
      <w:r w:rsidRPr="00AE7D4F">
        <w:rPr>
          <w:sz w:val="28"/>
          <w:szCs w:val="28"/>
          <w:lang w:val="nl-NL"/>
        </w:rPr>
        <w:t>Tiếp tục tuyên truyề</w:t>
      </w:r>
      <w:r w:rsidR="00A50525" w:rsidRPr="00AE7D4F">
        <w:rPr>
          <w:sz w:val="28"/>
          <w:szCs w:val="28"/>
          <w:lang w:val="nl-NL"/>
        </w:rPr>
        <w:t>n, phổ biến Luật tiếp công dân.</w:t>
      </w:r>
    </w:p>
    <w:p w:rsidR="00436433" w:rsidRPr="00AE7D4F" w:rsidRDefault="00436433" w:rsidP="00492009">
      <w:pPr>
        <w:spacing w:before="120" w:after="120" w:line="360" w:lineRule="exact"/>
        <w:ind w:firstLine="720"/>
        <w:jc w:val="both"/>
        <w:rPr>
          <w:sz w:val="28"/>
          <w:szCs w:val="28"/>
          <w:lang w:val="nl-NL"/>
        </w:rPr>
      </w:pPr>
      <w:r w:rsidRPr="00AE7D4F">
        <w:rPr>
          <w:sz w:val="28"/>
          <w:szCs w:val="28"/>
          <w:lang w:val="nl-NL"/>
        </w:rPr>
        <w:t>Luật khiếu nại, Luật cố cáo và các văn bản của trung ương, tỉnh, huyện đến cán bộ, công chức xã và nhân dân trên địa bàn.</w:t>
      </w:r>
    </w:p>
    <w:p w:rsidR="00436433" w:rsidRPr="00AE7D4F" w:rsidRDefault="00A50525" w:rsidP="00492009">
      <w:pPr>
        <w:spacing w:before="120" w:after="120" w:line="360" w:lineRule="exact"/>
        <w:ind w:firstLine="720"/>
        <w:jc w:val="both"/>
        <w:rPr>
          <w:sz w:val="28"/>
          <w:szCs w:val="28"/>
          <w:lang w:val="nl-NL"/>
        </w:rPr>
      </w:pPr>
      <w:r w:rsidRPr="00AE7D4F">
        <w:rPr>
          <w:sz w:val="28"/>
          <w:szCs w:val="28"/>
          <w:lang w:val="nl-NL"/>
        </w:rPr>
        <w:t>Không để xả</w:t>
      </w:r>
      <w:r w:rsidR="00436433" w:rsidRPr="00AE7D4F">
        <w:rPr>
          <w:sz w:val="28"/>
          <w:szCs w:val="28"/>
          <w:lang w:val="nl-NL"/>
        </w:rPr>
        <w:t>y ra tình trạng tham nhũng, lãng phí trên địa bàn.</w:t>
      </w:r>
    </w:p>
    <w:p w:rsidR="00DF736F" w:rsidRPr="00AE7D4F" w:rsidRDefault="00DF736F" w:rsidP="00492009">
      <w:pPr>
        <w:spacing w:before="120" w:after="120" w:line="360" w:lineRule="exact"/>
        <w:ind w:firstLine="720"/>
        <w:jc w:val="both"/>
        <w:rPr>
          <w:sz w:val="28"/>
          <w:szCs w:val="28"/>
          <w:lang w:val="nl-NL"/>
        </w:rPr>
      </w:pPr>
      <w:r w:rsidRPr="00AE7D4F">
        <w:rPr>
          <w:sz w:val="28"/>
          <w:szCs w:val="28"/>
          <w:lang w:val="nl-NL"/>
        </w:rPr>
        <w:t>Trên đây là báo cáo công tác tiếp dân, giải quyết đơn thư khiếu nại, tố cáo của công dân; công tác đấu tranh phòng, chống tham nhũng</w:t>
      </w:r>
      <w:r w:rsidR="00BF672E" w:rsidRPr="00AE7D4F">
        <w:rPr>
          <w:sz w:val="28"/>
          <w:szCs w:val="28"/>
          <w:lang w:val="nl-NL"/>
        </w:rPr>
        <w:t>06</w:t>
      </w:r>
      <w:bookmarkStart w:id="0" w:name="_GoBack"/>
      <w:bookmarkEnd w:id="0"/>
      <w:r w:rsidR="00492009" w:rsidRPr="00AE7D4F">
        <w:rPr>
          <w:sz w:val="28"/>
          <w:szCs w:val="28"/>
          <w:lang w:val="nl-NL"/>
        </w:rPr>
        <w:t xml:space="preserve"> tháng</w:t>
      </w:r>
      <w:r w:rsidR="00BB16A8" w:rsidRPr="00AE7D4F">
        <w:rPr>
          <w:sz w:val="28"/>
          <w:szCs w:val="28"/>
          <w:lang w:val="nl-NL"/>
        </w:rPr>
        <w:t xml:space="preserve"> đầ</w:t>
      </w:r>
      <w:r w:rsidR="00492009" w:rsidRPr="00AE7D4F">
        <w:rPr>
          <w:sz w:val="28"/>
          <w:szCs w:val="28"/>
          <w:lang w:val="nl-NL"/>
        </w:rPr>
        <w:t xml:space="preserve">u năm 2022 </w:t>
      </w:r>
      <w:r w:rsidR="0003399C" w:rsidRPr="00AE7D4F">
        <w:rPr>
          <w:sz w:val="28"/>
          <w:szCs w:val="28"/>
          <w:lang w:val="nl-NL"/>
        </w:rPr>
        <w:t xml:space="preserve">của UBND </w:t>
      </w:r>
      <w:r w:rsidRPr="00AE7D4F">
        <w:rPr>
          <w:sz w:val="28"/>
          <w:szCs w:val="28"/>
          <w:lang w:val="nl-NL"/>
        </w:rPr>
        <w:t xml:space="preserve">xã </w:t>
      </w:r>
      <w:r w:rsidR="00A50525" w:rsidRPr="00AE7D4F">
        <w:rPr>
          <w:sz w:val="28"/>
          <w:szCs w:val="28"/>
          <w:lang w:val="nl-NL"/>
        </w:rPr>
        <w:t>Hải Yang</w:t>
      </w:r>
      <w:r w:rsidRPr="00AE7D4F">
        <w:rPr>
          <w:sz w:val="28"/>
          <w:szCs w:val="28"/>
          <w:lang w:val="nl-NL"/>
        </w:rPr>
        <w:t>.</w:t>
      </w:r>
      <w:r w:rsidR="00A50525" w:rsidRPr="00AE7D4F">
        <w:rPr>
          <w:sz w:val="28"/>
          <w:szCs w:val="28"/>
          <w:lang w:val="nl-NL"/>
        </w:rPr>
        <w:t>/.</w:t>
      </w:r>
    </w:p>
    <w:tbl>
      <w:tblPr>
        <w:tblW w:w="0" w:type="auto"/>
        <w:tblLook w:val="01E0"/>
      </w:tblPr>
      <w:tblGrid>
        <w:gridCol w:w="4934"/>
        <w:gridCol w:w="4970"/>
      </w:tblGrid>
      <w:tr w:rsidR="00A50525" w:rsidRPr="00AE7D4F" w:rsidTr="00A50525">
        <w:tc>
          <w:tcPr>
            <w:tcW w:w="4934" w:type="dxa"/>
          </w:tcPr>
          <w:p w:rsidR="00A50525" w:rsidRPr="00492009" w:rsidRDefault="00A50525" w:rsidP="001974CF">
            <w:pPr>
              <w:jc w:val="both"/>
              <w:rPr>
                <w:b/>
                <w:i/>
                <w:szCs w:val="28"/>
                <w:lang w:val="nl-NL"/>
              </w:rPr>
            </w:pPr>
            <w:r w:rsidRPr="00492009">
              <w:rPr>
                <w:b/>
                <w:i/>
                <w:szCs w:val="28"/>
                <w:lang w:val="nl-NL"/>
              </w:rPr>
              <w:t>Nơi nhận:</w:t>
            </w:r>
          </w:p>
          <w:p w:rsidR="00A50525" w:rsidRPr="00160EFE" w:rsidRDefault="00A50525" w:rsidP="001974CF">
            <w:pPr>
              <w:jc w:val="both"/>
              <w:rPr>
                <w:szCs w:val="28"/>
                <w:lang w:val="nl-NL"/>
              </w:rPr>
            </w:pPr>
            <w:r>
              <w:rPr>
                <w:sz w:val="22"/>
                <w:szCs w:val="28"/>
                <w:lang w:val="nl-NL"/>
              </w:rPr>
              <w:t xml:space="preserve">- Thanh tra </w:t>
            </w:r>
            <w:r w:rsidRPr="00160EFE">
              <w:rPr>
                <w:sz w:val="22"/>
                <w:szCs w:val="28"/>
                <w:lang w:val="nl-NL"/>
              </w:rPr>
              <w:t>huyện (b/c);</w:t>
            </w:r>
          </w:p>
          <w:p w:rsidR="00A50525" w:rsidRDefault="00A50525" w:rsidP="001974CF">
            <w:pPr>
              <w:jc w:val="both"/>
              <w:rPr>
                <w:szCs w:val="28"/>
                <w:lang w:val="nl-NL"/>
              </w:rPr>
            </w:pPr>
            <w:r>
              <w:rPr>
                <w:sz w:val="22"/>
                <w:szCs w:val="28"/>
                <w:lang w:val="nl-NL"/>
              </w:rPr>
              <w:t xml:space="preserve">- Thường trực Đảng ủy </w:t>
            </w:r>
            <w:r w:rsidRPr="00160EFE">
              <w:rPr>
                <w:sz w:val="22"/>
                <w:szCs w:val="28"/>
                <w:lang w:val="nl-NL"/>
              </w:rPr>
              <w:t>(b/c);</w:t>
            </w:r>
          </w:p>
          <w:p w:rsidR="00A50525" w:rsidRDefault="00A50525" w:rsidP="001974CF">
            <w:pPr>
              <w:jc w:val="both"/>
              <w:rPr>
                <w:szCs w:val="28"/>
                <w:lang w:val="nl-NL"/>
              </w:rPr>
            </w:pPr>
            <w:r>
              <w:rPr>
                <w:sz w:val="22"/>
                <w:szCs w:val="28"/>
                <w:lang w:val="nl-NL"/>
              </w:rPr>
              <w:t xml:space="preserve">- Thường trực HĐND </w:t>
            </w:r>
            <w:r w:rsidRPr="00160EFE">
              <w:rPr>
                <w:sz w:val="22"/>
                <w:szCs w:val="28"/>
                <w:lang w:val="nl-NL"/>
              </w:rPr>
              <w:t>(b/c);</w:t>
            </w:r>
          </w:p>
          <w:p w:rsidR="00A50525" w:rsidRDefault="00A50525" w:rsidP="001974CF">
            <w:pPr>
              <w:jc w:val="both"/>
              <w:rPr>
                <w:szCs w:val="28"/>
                <w:lang w:val="nl-NL"/>
              </w:rPr>
            </w:pPr>
            <w:r>
              <w:rPr>
                <w:sz w:val="22"/>
                <w:szCs w:val="28"/>
                <w:lang w:val="nl-NL"/>
              </w:rPr>
              <w:t>- Mặt trận – Đoàn thể;</w:t>
            </w:r>
          </w:p>
          <w:p w:rsidR="00A50525" w:rsidRPr="00160EFE" w:rsidRDefault="00A50525" w:rsidP="001974CF">
            <w:pPr>
              <w:jc w:val="both"/>
              <w:rPr>
                <w:sz w:val="28"/>
                <w:szCs w:val="28"/>
                <w:lang w:val="nl-NL"/>
              </w:rPr>
            </w:pPr>
            <w:r>
              <w:rPr>
                <w:sz w:val="22"/>
                <w:szCs w:val="28"/>
                <w:lang w:val="nl-NL"/>
              </w:rPr>
              <w:t xml:space="preserve">- </w:t>
            </w:r>
            <w:r w:rsidRPr="00160EFE">
              <w:rPr>
                <w:sz w:val="22"/>
                <w:szCs w:val="28"/>
                <w:lang w:val="nl-NL"/>
              </w:rPr>
              <w:t>Lưu: VT.</w:t>
            </w:r>
          </w:p>
        </w:tc>
        <w:tc>
          <w:tcPr>
            <w:tcW w:w="4970" w:type="dxa"/>
          </w:tcPr>
          <w:p w:rsidR="00A50525" w:rsidRDefault="00A50525" w:rsidP="001974CF">
            <w:pPr>
              <w:jc w:val="center"/>
              <w:rPr>
                <w:b/>
                <w:sz w:val="28"/>
                <w:szCs w:val="28"/>
                <w:lang w:val="nl-NL"/>
              </w:rPr>
            </w:pPr>
            <w:r w:rsidRPr="00160EFE">
              <w:rPr>
                <w:b/>
                <w:sz w:val="28"/>
                <w:szCs w:val="28"/>
                <w:lang w:val="nl-NL"/>
              </w:rPr>
              <w:t>TM. ỦY BAN NHÂN DÂN XÃ</w:t>
            </w:r>
          </w:p>
          <w:p w:rsidR="00A50525" w:rsidRDefault="00A50525" w:rsidP="001974CF">
            <w:pPr>
              <w:jc w:val="center"/>
              <w:rPr>
                <w:b/>
                <w:sz w:val="28"/>
                <w:szCs w:val="28"/>
                <w:lang w:val="nl-NL"/>
              </w:rPr>
            </w:pPr>
            <w:r>
              <w:rPr>
                <w:b/>
                <w:sz w:val="28"/>
                <w:szCs w:val="28"/>
                <w:lang w:val="nl-NL"/>
              </w:rPr>
              <w:t>CHỦ TỊCH</w:t>
            </w:r>
          </w:p>
          <w:p w:rsidR="00A50525" w:rsidRDefault="00AE7D4F" w:rsidP="00AE7D4F">
            <w:pPr>
              <w:jc w:val="center"/>
              <w:rPr>
                <w:b/>
                <w:sz w:val="28"/>
                <w:szCs w:val="28"/>
                <w:lang w:val="nl-NL"/>
              </w:rPr>
            </w:pPr>
            <w:r>
              <w:rPr>
                <w:b/>
                <w:sz w:val="28"/>
                <w:szCs w:val="28"/>
                <w:lang w:val="nl-NL"/>
              </w:rPr>
              <w:t>Nguyễn Tường Duy</w:t>
            </w:r>
          </w:p>
          <w:p w:rsidR="00AE7D4F" w:rsidRDefault="00AE7D4F" w:rsidP="00AE7D4F">
            <w:pPr>
              <w:jc w:val="center"/>
              <w:rPr>
                <w:b/>
                <w:sz w:val="28"/>
                <w:szCs w:val="28"/>
                <w:lang w:val="nl-NL"/>
              </w:rPr>
            </w:pPr>
            <w:r w:rsidRPr="00AE7D4F">
              <w:rPr>
                <w:b/>
                <w:sz w:val="28"/>
                <w:szCs w:val="28"/>
                <w:lang w:val="nl-NL"/>
              </w:rPr>
              <w:t>Đ</w:t>
            </w:r>
            <w:r>
              <w:t xml:space="preserve"> </w:t>
            </w:r>
            <w:r w:rsidRPr="00AE7D4F">
              <w:rPr>
                <w:b/>
                <w:sz w:val="28"/>
                <w:szCs w:val="28"/>
                <w:lang w:val="nl-NL"/>
              </w:rPr>
              <w:t>ã</w:t>
            </w:r>
            <w:r>
              <w:rPr>
                <w:b/>
                <w:sz w:val="28"/>
                <w:szCs w:val="28"/>
                <w:lang w:val="nl-NL"/>
              </w:rPr>
              <w:t xml:space="preserve"> k</w:t>
            </w:r>
            <w:r>
              <w:t xml:space="preserve"> </w:t>
            </w:r>
            <w:r w:rsidRPr="00AE7D4F">
              <w:rPr>
                <w:b/>
                <w:sz w:val="28"/>
                <w:szCs w:val="28"/>
                <w:lang w:val="nl-NL"/>
              </w:rPr>
              <w:t>ý</w:t>
            </w:r>
          </w:p>
          <w:p w:rsidR="00A50525" w:rsidRDefault="00A50525" w:rsidP="001974CF">
            <w:pPr>
              <w:jc w:val="center"/>
              <w:rPr>
                <w:b/>
                <w:sz w:val="28"/>
                <w:szCs w:val="28"/>
                <w:lang w:val="nl-NL"/>
              </w:rPr>
            </w:pPr>
          </w:p>
          <w:p w:rsidR="00A50525" w:rsidRDefault="00A50525" w:rsidP="001974CF">
            <w:pPr>
              <w:jc w:val="center"/>
              <w:rPr>
                <w:b/>
                <w:sz w:val="28"/>
                <w:szCs w:val="28"/>
                <w:lang w:val="nl-NL"/>
              </w:rPr>
            </w:pPr>
          </w:p>
          <w:p w:rsidR="00A50525" w:rsidRDefault="00A50525" w:rsidP="001974CF">
            <w:pPr>
              <w:jc w:val="center"/>
              <w:rPr>
                <w:b/>
                <w:sz w:val="28"/>
                <w:szCs w:val="28"/>
                <w:lang w:val="nl-NL"/>
              </w:rPr>
            </w:pPr>
          </w:p>
          <w:p w:rsidR="00A50525" w:rsidRPr="00160EFE" w:rsidRDefault="00A50525" w:rsidP="001974CF">
            <w:pPr>
              <w:jc w:val="center"/>
              <w:rPr>
                <w:b/>
                <w:sz w:val="28"/>
                <w:szCs w:val="28"/>
                <w:lang w:val="nl-NL"/>
              </w:rPr>
            </w:pPr>
          </w:p>
        </w:tc>
      </w:tr>
    </w:tbl>
    <w:p w:rsidR="005B7F39" w:rsidRPr="00AE7D4F" w:rsidRDefault="005B7F39" w:rsidP="001974CF">
      <w:pPr>
        <w:jc w:val="both"/>
        <w:rPr>
          <w:lang w:val="nl-NL"/>
        </w:rPr>
      </w:pPr>
    </w:p>
    <w:p w:rsidR="00DF736F" w:rsidRPr="00AE7D4F" w:rsidRDefault="003843FB" w:rsidP="001974CF">
      <w:pPr>
        <w:jc w:val="both"/>
        <w:rPr>
          <w:b/>
          <w:sz w:val="28"/>
          <w:szCs w:val="28"/>
          <w:lang w:val="nl-NL"/>
        </w:rPr>
      </w:pPr>
      <w:r w:rsidRPr="00AE7D4F">
        <w:rPr>
          <w:lang w:val="nl-NL"/>
        </w:rPr>
        <w:tab/>
      </w:r>
    </w:p>
    <w:p w:rsidR="00DF736F" w:rsidRPr="00AE7D4F" w:rsidRDefault="00DF736F" w:rsidP="001974CF">
      <w:pPr>
        <w:jc w:val="both"/>
        <w:rPr>
          <w:b/>
          <w:sz w:val="28"/>
          <w:szCs w:val="28"/>
          <w:lang w:val="nl-NL"/>
        </w:rPr>
      </w:pPr>
      <w:r w:rsidRPr="00AE7D4F">
        <w:rPr>
          <w:lang w:val="nl-NL"/>
        </w:rPr>
        <w:tab/>
      </w:r>
    </w:p>
    <w:p w:rsidR="00DF736F" w:rsidRPr="00AE7D4F" w:rsidRDefault="00DF736F" w:rsidP="001974CF">
      <w:pPr>
        <w:jc w:val="both"/>
        <w:rPr>
          <w:sz w:val="32"/>
          <w:lang w:val="nl-NL"/>
        </w:rPr>
      </w:pPr>
    </w:p>
    <w:p w:rsidR="005736A6" w:rsidRPr="00AE7D4F" w:rsidRDefault="005736A6" w:rsidP="001974CF">
      <w:pPr>
        <w:jc w:val="both"/>
        <w:rPr>
          <w:lang w:val="nl-NL"/>
        </w:rPr>
      </w:pPr>
    </w:p>
    <w:p w:rsidR="004E3FDC" w:rsidRPr="00AE7D4F" w:rsidRDefault="004E3FDC" w:rsidP="001974CF">
      <w:pPr>
        <w:jc w:val="both"/>
        <w:rPr>
          <w:lang w:val="nl-NL"/>
        </w:rPr>
      </w:pPr>
    </w:p>
    <w:p w:rsidR="004E3FDC" w:rsidRPr="00AE7D4F" w:rsidRDefault="004E3FDC" w:rsidP="001974CF">
      <w:pPr>
        <w:jc w:val="both"/>
        <w:rPr>
          <w:lang w:val="nl-NL"/>
        </w:rPr>
      </w:pPr>
    </w:p>
    <w:p w:rsidR="004E3FDC" w:rsidRPr="00AE7D4F" w:rsidRDefault="004E3FDC" w:rsidP="001974CF">
      <w:pPr>
        <w:jc w:val="both"/>
        <w:rPr>
          <w:lang w:val="nl-NL"/>
        </w:rPr>
      </w:pPr>
    </w:p>
    <w:p w:rsidR="004E3FDC" w:rsidRPr="00AE7D4F" w:rsidRDefault="004E3FDC" w:rsidP="001974CF">
      <w:pPr>
        <w:jc w:val="both"/>
        <w:rPr>
          <w:lang w:val="nl-NL"/>
        </w:rPr>
      </w:pPr>
    </w:p>
    <w:p w:rsidR="004E3FDC" w:rsidRPr="00AE7D4F" w:rsidRDefault="004E3FDC" w:rsidP="001974CF">
      <w:pPr>
        <w:jc w:val="both"/>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p w:rsidR="004E3FDC" w:rsidRPr="00AE7D4F" w:rsidRDefault="004E3FDC" w:rsidP="001974CF">
      <w:pPr>
        <w:rPr>
          <w:lang w:val="nl-NL"/>
        </w:rPr>
      </w:pPr>
    </w:p>
    <w:sectPr w:rsidR="004E3FDC" w:rsidRPr="00AE7D4F" w:rsidSect="00F60E79">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AE" w:rsidRDefault="00EB0EAE" w:rsidP="004E3FDC">
      <w:r>
        <w:separator/>
      </w:r>
    </w:p>
  </w:endnote>
  <w:endnote w:type="continuationSeparator" w:id="1">
    <w:p w:rsidR="00EB0EAE" w:rsidRDefault="00EB0EAE" w:rsidP="004E3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AE" w:rsidRDefault="00EB0EAE" w:rsidP="004E3FDC">
      <w:r>
        <w:separator/>
      </w:r>
    </w:p>
  </w:footnote>
  <w:footnote w:type="continuationSeparator" w:id="1">
    <w:p w:rsidR="00EB0EAE" w:rsidRDefault="00EB0EAE" w:rsidP="004E3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F736F"/>
    <w:rsid w:val="00001BD3"/>
    <w:rsid w:val="0003399C"/>
    <w:rsid w:val="000358E5"/>
    <w:rsid w:val="00056159"/>
    <w:rsid w:val="000D61B1"/>
    <w:rsid w:val="0017062B"/>
    <w:rsid w:val="00170E30"/>
    <w:rsid w:val="001974CF"/>
    <w:rsid w:val="001B089C"/>
    <w:rsid w:val="00206EDC"/>
    <w:rsid w:val="00263B10"/>
    <w:rsid w:val="00292D38"/>
    <w:rsid w:val="002D2BF1"/>
    <w:rsid w:val="002E7177"/>
    <w:rsid w:val="00330575"/>
    <w:rsid w:val="00365A85"/>
    <w:rsid w:val="003843FB"/>
    <w:rsid w:val="003F1149"/>
    <w:rsid w:val="00436433"/>
    <w:rsid w:val="00465870"/>
    <w:rsid w:val="00466CB8"/>
    <w:rsid w:val="00492009"/>
    <w:rsid w:val="004D1D2A"/>
    <w:rsid w:val="004D21A1"/>
    <w:rsid w:val="004E3FDC"/>
    <w:rsid w:val="005736A6"/>
    <w:rsid w:val="00587F38"/>
    <w:rsid w:val="005B7F39"/>
    <w:rsid w:val="005D26C5"/>
    <w:rsid w:val="006219A8"/>
    <w:rsid w:val="00633656"/>
    <w:rsid w:val="00655329"/>
    <w:rsid w:val="006760F8"/>
    <w:rsid w:val="006C0B98"/>
    <w:rsid w:val="006D61A1"/>
    <w:rsid w:val="006F6E59"/>
    <w:rsid w:val="00710EED"/>
    <w:rsid w:val="007445A1"/>
    <w:rsid w:val="00760AAB"/>
    <w:rsid w:val="007863F4"/>
    <w:rsid w:val="007C049D"/>
    <w:rsid w:val="00833D36"/>
    <w:rsid w:val="00864FB5"/>
    <w:rsid w:val="00865A05"/>
    <w:rsid w:val="00891B5D"/>
    <w:rsid w:val="008F2946"/>
    <w:rsid w:val="00952437"/>
    <w:rsid w:val="009C0967"/>
    <w:rsid w:val="00A234EC"/>
    <w:rsid w:val="00A50525"/>
    <w:rsid w:val="00AE7D4F"/>
    <w:rsid w:val="00B036F2"/>
    <w:rsid w:val="00B664F7"/>
    <w:rsid w:val="00BB16A8"/>
    <w:rsid w:val="00BF672E"/>
    <w:rsid w:val="00C6598B"/>
    <w:rsid w:val="00CB0CD6"/>
    <w:rsid w:val="00D047C9"/>
    <w:rsid w:val="00D11FE9"/>
    <w:rsid w:val="00DF736F"/>
    <w:rsid w:val="00EB0EAE"/>
    <w:rsid w:val="00EE2751"/>
    <w:rsid w:val="00F152DB"/>
    <w:rsid w:val="00F3452B"/>
    <w:rsid w:val="00F37BE6"/>
    <w:rsid w:val="00F40937"/>
    <w:rsid w:val="00F60E79"/>
    <w:rsid w:val="00F65E33"/>
    <w:rsid w:val="00F94E0A"/>
    <w:rsid w:val="00FA43F3"/>
    <w:rsid w:val="00FE14E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10"/>
    <w:rPr>
      <w:rFonts w:ascii="Tahoma" w:hAnsi="Tahoma" w:cs="Tahoma"/>
      <w:sz w:val="16"/>
      <w:szCs w:val="16"/>
    </w:rPr>
  </w:style>
  <w:style w:type="character" w:customStyle="1" w:styleId="BalloonTextChar">
    <w:name w:val="Balloon Text Char"/>
    <w:basedOn w:val="DefaultParagraphFont"/>
    <w:link w:val="BalloonText"/>
    <w:uiPriority w:val="99"/>
    <w:semiHidden/>
    <w:rsid w:val="00263B10"/>
    <w:rPr>
      <w:rFonts w:ascii="Tahoma" w:eastAsia="Times New Roman" w:hAnsi="Tahoma" w:cs="Tahoma"/>
      <w:sz w:val="16"/>
      <w:szCs w:val="16"/>
    </w:rPr>
  </w:style>
  <w:style w:type="paragraph" w:styleId="Header">
    <w:name w:val="header"/>
    <w:basedOn w:val="Normal"/>
    <w:link w:val="HeaderChar"/>
    <w:uiPriority w:val="99"/>
    <w:unhideWhenUsed/>
    <w:rsid w:val="004E3FDC"/>
    <w:pPr>
      <w:tabs>
        <w:tab w:val="center" w:pos="4680"/>
        <w:tab w:val="right" w:pos="9360"/>
      </w:tabs>
    </w:pPr>
  </w:style>
  <w:style w:type="character" w:customStyle="1" w:styleId="HeaderChar">
    <w:name w:val="Header Char"/>
    <w:basedOn w:val="DefaultParagraphFont"/>
    <w:link w:val="Header"/>
    <w:uiPriority w:val="99"/>
    <w:rsid w:val="004E3F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FDC"/>
    <w:pPr>
      <w:tabs>
        <w:tab w:val="center" w:pos="4680"/>
        <w:tab w:val="right" w:pos="9360"/>
      </w:tabs>
    </w:pPr>
  </w:style>
  <w:style w:type="character" w:customStyle="1" w:styleId="FooterChar">
    <w:name w:val="Footer Char"/>
    <w:basedOn w:val="DefaultParagraphFont"/>
    <w:link w:val="Footer"/>
    <w:uiPriority w:val="99"/>
    <w:rsid w:val="004E3FDC"/>
    <w:rPr>
      <w:rFonts w:ascii="Times New Roman" w:eastAsia="Times New Roman" w:hAnsi="Times New Roman" w:cs="Times New Roman"/>
      <w:sz w:val="24"/>
      <w:szCs w:val="24"/>
    </w:rPr>
  </w:style>
  <w:style w:type="character" w:customStyle="1" w:styleId="dieuCharChar">
    <w:name w:val="dieu Char Char"/>
    <w:basedOn w:val="DefaultParagraphFont"/>
    <w:rsid w:val="00A50525"/>
    <w:rPr>
      <w:b/>
      <w:color w:val="0000FF"/>
      <w:sz w:val="26"/>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10"/>
    <w:rPr>
      <w:rFonts w:ascii="Tahoma" w:hAnsi="Tahoma" w:cs="Tahoma"/>
      <w:sz w:val="16"/>
      <w:szCs w:val="16"/>
    </w:rPr>
  </w:style>
  <w:style w:type="character" w:customStyle="1" w:styleId="BalloonTextChar">
    <w:name w:val="Balloon Text Char"/>
    <w:basedOn w:val="DefaultParagraphFont"/>
    <w:link w:val="BalloonText"/>
    <w:uiPriority w:val="99"/>
    <w:semiHidden/>
    <w:rsid w:val="00263B10"/>
    <w:rPr>
      <w:rFonts w:ascii="Tahoma" w:eastAsia="Times New Roman" w:hAnsi="Tahoma" w:cs="Tahoma"/>
      <w:sz w:val="16"/>
      <w:szCs w:val="16"/>
    </w:rPr>
  </w:style>
  <w:style w:type="paragraph" w:styleId="Header">
    <w:name w:val="header"/>
    <w:basedOn w:val="Normal"/>
    <w:link w:val="HeaderChar"/>
    <w:uiPriority w:val="99"/>
    <w:unhideWhenUsed/>
    <w:rsid w:val="004E3FDC"/>
    <w:pPr>
      <w:tabs>
        <w:tab w:val="center" w:pos="4680"/>
        <w:tab w:val="right" w:pos="9360"/>
      </w:tabs>
    </w:pPr>
  </w:style>
  <w:style w:type="character" w:customStyle="1" w:styleId="HeaderChar">
    <w:name w:val="Header Char"/>
    <w:basedOn w:val="DefaultParagraphFont"/>
    <w:link w:val="Header"/>
    <w:uiPriority w:val="99"/>
    <w:rsid w:val="004E3F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FDC"/>
    <w:pPr>
      <w:tabs>
        <w:tab w:val="center" w:pos="4680"/>
        <w:tab w:val="right" w:pos="9360"/>
      </w:tabs>
    </w:pPr>
  </w:style>
  <w:style w:type="character" w:customStyle="1" w:styleId="FooterChar">
    <w:name w:val="Footer Char"/>
    <w:basedOn w:val="DefaultParagraphFont"/>
    <w:link w:val="Footer"/>
    <w:uiPriority w:val="99"/>
    <w:rsid w:val="004E3FDC"/>
    <w:rPr>
      <w:rFonts w:ascii="Times New Roman" w:eastAsia="Times New Roman" w:hAnsi="Times New Roman" w:cs="Times New Roman"/>
      <w:sz w:val="24"/>
      <w:szCs w:val="24"/>
    </w:rPr>
  </w:style>
  <w:style w:type="character" w:customStyle="1" w:styleId="dieuCharChar">
    <w:name w:val="dieu Char Char"/>
    <w:basedOn w:val="DefaultParagraphFont"/>
    <w:rsid w:val="00A50525"/>
    <w:rPr>
      <w:b/>
      <w:color w:val="0000FF"/>
      <w:sz w:val="26"/>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1072-0C31-48D8-BA4C-0DFAB5EE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IT-THTN</cp:lastModifiedBy>
  <cp:revision>9</cp:revision>
  <cp:lastPrinted>2022-03-07T09:58:00Z</cp:lastPrinted>
  <dcterms:created xsi:type="dcterms:W3CDTF">2021-08-30T06:51:00Z</dcterms:created>
  <dcterms:modified xsi:type="dcterms:W3CDTF">2022-12-06T03:05:00Z</dcterms:modified>
</cp:coreProperties>
</file>